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718" w:rsidRDefault="00113718" w:rsidP="00113718">
      <w:r>
        <w:rPr>
          <w:b/>
          <w:sz w:val="28"/>
        </w:rPr>
        <w:t>Lesson Plan Sem</w:t>
      </w:r>
      <w:r w:rsidR="00CE317F">
        <w:rPr>
          <w:b/>
          <w:sz w:val="28"/>
        </w:rPr>
        <w:t>2</w:t>
      </w:r>
      <w:r>
        <w:rPr>
          <w:b/>
          <w:sz w:val="28"/>
        </w:rPr>
        <w:t>-Lesson2</w:t>
      </w:r>
    </w:p>
    <w:tbl>
      <w:tblPr>
        <w:tblpPr w:leftFromText="180" w:rightFromText="180" w:vertAnchor="text" w:horzAnchor="page" w:tblpX="1549" w:tblpY="140"/>
        <w:tblW w:w="0" w:type="auto"/>
        <w:tblBorders>
          <w:bottom w:val="single" w:sz="8" w:space="0" w:color="000000"/>
        </w:tblBorders>
        <w:tblLayout w:type="fixed"/>
        <w:tblLook w:val="00BF"/>
      </w:tblPr>
      <w:tblGrid>
        <w:gridCol w:w="378"/>
        <w:gridCol w:w="1170"/>
        <w:gridCol w:w="810"/>
        <w:gridCol w:w="630"/>
        <w:gridCol w:w="1080"/>
        <w:gridCol w:w="270"/>
        <w:gridCol w:w="900"/>
        <w:gridCol w:w="180"/>
        <w:gridCol w:w="90"/>
        <w:gridCol w:w="1620"/>
        <w:gridCol w:w="540"/>
        <w:gridCol w:w="270"/>
        <w:gridCol w:w="990"/>
        <w:gridCol w:w="648"/>
      </w:tblGrid>
      <w:tr w:rsidR="00113718" w:rsidTr="00113718">
        <w:trPr>
          <w:trHeight w:val="720"/>
        </w:trPr>
        <w:tc>
          <w:tcPr>
            <w:tcW w:w="1548" w:type="dxa"/>
            <w:gridSpan w:val="2"/>
            <w:tcBorders>
              <w:top w:val="nil"/>
              <w:left w:val="nil"/>
              <w:bottom w:val="nil"/>
              <w:right w:val="nil"/>
            </w:tcBorders>
            <w:vAlign w:val="bottom"/>
            <w:hideMark/>
          </w:tcPr>
          <w:p w:rsidR="00113718" w:rsidRDefault="00113718">
            <w:pPr>
              <w:rPr>
                <w:b/>
              </w:rPr>
            </w:pPr>
            <w:r>
              <w:rPr>
                <w:b/>
              </w:rPr>
              <w:t>Name:</w:t>
            </w:r>
          </w:p>
        </w:tc>
        <w:tc>
          <w:tcPr>
            <w:tcW w:w="2520" w:type="dxa"/>
            <w:gridSpan w:val="3"/>
            <w:tcBorders>
              <w:top w:val="nil"/>
              <w:left w:val="nil"/>
              <w:bottom w:val="single" w:sz="8" w:space="0" w:color="auto"/>
              <w:right w:val="nil"/>
            </w:tcBorders>
            <w:vAlign w:val="bottom"/>
            <w:hideMark/>
          </w:tcPr>
          <w:p w:rsidR="00113718" w:rsidRDefault="00B66FAC">
            <w:r>
              <w:t>301</w:t>
            </w:r>
          </w:p>
        </w:tc>
        <w:tc>
          <w:tcPr>
            <w:tcW w:w="270" w:type="dxa"/>
            <w:tcBorders>
              <w:top w:val="nil"/>
              <w:left w:val="nil"/>
              <w:bottom w:val="nil"/>
              <w:right w:val="nil"/>
            </w:tcBorders>
            <w:vAlign w:val="bottom"/>
          </w:tcPr>
          <w:p w:rsidR="00113718" w:rsidRDefault="00113718"/>
        </w:tc>
        <w:tc>
          <w:tcPr>
            <w:tcW w:w="1080" w:type="dxa"/>
            <w:gridSpan w:val="2"/>
            <w:tcBorders>
              <w:top w:val="nil"/>
              <w:left w:val="nil"/>
              <w:bottom w:val="nil"/>
              <w:right w:val="nil"/>
            </w:tcBorders>
            <w:vAlign w:val="bottom"/>
            <w:hideMark/>
          </w:tcPr>
          <w:p w:rsidR="00113718" w:rsidRDefault="00113718">
            <w:pPr>
              <w:rPr>
                <w:b/>
              </w:rPr>
            </w:pPr>
            <w:r>
              <w:rPr>
                <w:b/>
              </w:rPr>
              <w:t>Course:</w:t>
            </w:r>
          </w:p>
        </w:tc>
        <w:tc>
          <w:tcPr>
            <w:tcW w:w="2250" w:type="dxa"/>
            <w:gridSpan w:val="3"/>
            <w:tcBorders>
              <w:top w:val="nil"/>
              <w:left w:val="nil"/>
              <w:bottom w:val="single" w:sz="8" w:space="0" w:color="auto"/>
              <w:right w:val="nil"/>
            </w:tcBorders>
            <w:vAlign w:val="bottom"/>
            <w:hideMark/>
          </w:tcPr>
          <w:p w:rsidR="00113718" w:rsidRDefault="00113718">
            <w:pPr>
              <w:rPr>
                <w:u w:val="single"/>
              </w:rPr>
            </w:pPr>
            <w:r>
              <w:rPr>
                <w:u w:val="single"/>
              </w:rPr>
              <w:t>Course 2</w:t>
            </w:r>
          </w:p>
        </w:tc>
        <w:tc>
          <w:tcPr>
            <w:tcW w:w="270" w:type="dxa"/>
            <w:tcBorders>
              <w:top w:val="nil"/>
              <w:left w:val="nil"/>
              <w:bottom w:val="nil"/>
              <w:right w:val="nil"/>
            </w:tcBorders>
            <w:vAlign w:val="bottom"/>
          </w:tcPr>
          <w:p w:rsidR="00113718" w:rsidRDefault="00113718"/>
        </w:tc>
        <w:tc>
          <w:tcPr>
            <w:tcW w:w="990" w:type="dxa"/>
            <w:tcBorders>
              <w:top w:val="nil"/>
              <w:left w:val="nil"/>
              <w:bottom w:val="nil"/>
              <w:right w:val="nil"/>
            </w:tcBorders>
            <w:vAlign w:val="bottom"/>
            <w:hideMark/>
          </w:tcPr>
          <w:p w:rsidR="00113718" w:rsidRDefault="00113718">
            <w:pPr>
              <w:rPr>
                <w:b/>
              </w:rPr>
            </w:pPr>
            <w:r>
              <w:rPr>
                <w:b/>
              </w:rPr>
              <w:t>Grade:</w:t>
            </w:r>
          </w:p>
        </w:tc>
        <w:tc>
          <w:tcPr>
            <w:tcW w:w="648" w:type="dxa"/>
            <w:tcBorders>
              <w:top w:val="nil"/>
              <w:left w:val="nil"/>
              <w:bottom w:val="single" w:sz="8" w:space="0" w:color="auto"/>
              <w:right w:val="nil"/>
            </w:tcBorders>
            <w:vAlign w:val="bottom"/>
            <w:hideMark/>
          </w:tcPr>
          <w:p w:rsidR="00113718" w:rsidRDefault="00113718">
            <w:pPr>
              <w:rPr>
                <w:u w:val="single"/>
              </w:rPr>
            </w:pPr>
            <w:r>
              <w:rPr>
                <w:u w:val="single"/>
              </w:rPr>
              <w:t>7</w:t>
            </w:r>
          </w:p>
        </w:tc>
      </w:tr>
      <w:tr w:rsidR="00113718" w:rsidTr="00113718">
        <w:trPr>
          <w:trHeight w:val="522"/>
        </w:trPr>
        <w:tc>
          <w:tcPr>
            <w:tcW w:w="1548" w:type="dxa"/>
            <w:gridSpan w:val="2"/>
            <w:tcBorders>
              <w:top w:val="nil"/>
              <w:left w:val="nil"/>
              <w:bottom w:val="nil"/>
              <w:right w:val="nil"/>
            </w:tcBorders>
            <w:vAlign w:val="bottom"/>
            <w:hideMark/>
          </w:tcPr>
          <w:p w:rsidR="00113718" w:rsidRDefault="00113718">
            <w:pPr>
              <w:rPr>
                <w:b/>
              </w:rPr>
            </w:pPr>
            <w:r>
              <w:rPr>
                <w:b/>
              </w:rPr>
              <w:t>Unit:</w:t>
            </w:r>
          </w:p>
        </w:tc>
        <w:tc>
          <w:tcPr>
            <w:tcW w:w="8028" w:type="dxa"/>
            <w:gridSpan w:val="12"/>
            <w:tcBorders>
              <w:top w:val="nil"/>
              <w:left w:val="nil"/>
              <w:bottom w:val="single" w:sz="8" w:space="0" w:color="auto"/>
              <w:right w:val="nil"/>
            </w:tcBorders>
            <w:vAlign w:val="bottom"/>
            <w:hideMark/>
          </w:tcPr>
          <w:p w:rsidR="00E65EBB" w:rsidRDefault="00E65EBB">
            <w:pPr>
              <w:rPr>
                <w:u w:val="single"/>
              </w:rPr>
            </w:pPr>
            <w:r>
              <w:rPr>
                <w:u w:val="single"/>
              </w:rPr>
              <w:t>Geometry</w:t>
            </w:r>
          </w:p>
        </w:tc>
      </w:tr>
      <w:tr w:rsidR="00113718" w:rsidTr="00113718">
        <w:trPr>
          <w:trHeight w:val="513"/>
        </w:trPr>
        <w:tc>
          <w:tcPr>
            <w:tcW w:w="1548" w:type="dxa"/>
            <w:gridSpan w:val="2"/>
            <w:tcBorders>
              <w:top w:val="nil"/>
              <w:left w:val="nil"/>
              <w:bottom w:val="nil"/>
              <w:right w:val="nil"/>
            </w:tcBorders>
            <w:vAlign w:val="bottom"/>
            <w:hideMark/>
          </w:tcPr>
          <w:p w:rsidR="00113718" w:rsidRDefault="00113718">
            <w:pPr>
              <w:rPr>
                <w:b/>
              </w:rPr>
            </w:pPr>
            <w:r>
              <w:rPr>
                <w:b/>
              </w:rPr>
              <w:t>Big Idea:</w:t>
            </w:r>
          </w:p>
        </w:tc>
        <w:tc>
          <w:tcPr>
            <w:tcW w:w="8028" w:type="dxa"/>
            <w:gridSpan w:val="12"/>
            <w:tcBorders>
              <w:top w:val="single" w:sz="8" w:space="0" w:color="auto"/>
              <w:left w:val="nil"/>
              <w:bottom w:val="single" w:sz="8" w:space="0" w:color="auto"/>
              <w:right w:val="nil"/>
            </w:tcBorders>
            <w:vAlign w:val="bottom"/>
            <w:hideMark/>
          </w:tcPr>
          <w:p w:rsidR="00113718" w:rsidRDefault="00E65EBB">
            <w:r>
              <w:t>Estimating size by attributes of  geometric shapes</w:t>
            </w:r>
          </w:p>
        </w:tc>
      </w:tr>
      <w:tr w:rsidR="00113718" w:rsidTr="00113718">
        <w:trPr>
          <w:trHeight w:val="441"/>
        </w:trPr>
        <w:tc>
          <w:tcPr>
            <w:tcW w:w="1548" w:type="dxa"/>
            <w:gridSpan w:val="2"/>
            <w:tcBorders>
              <w:top w:val="nil"/>
              <w:left w:val="nil"/>
              <w:bottom w:val="nil"/>
              <w:right w:val="nil"/>
            </w:tcBorders>
            <w:vAlign w:val="bottom"/>
            <w:hideMark/>
          </w:tcPr>
          <w:p w:rsidR="00113718" w:rsidRDefault="00113718">
            <w:pPr>
              <w:rPr>
                <w:b/>
              </w:rPr>
            </w:pPr>
            <w:proofErr w:type="spellStart"/>
            <w:r>
              <w:rPr>
                <w:b/>
              </w:rPr>
              <w:t>Subconcept</w:t>
            </w:r>
            <w:proofErr w:type="spellEnd"/>
            <w:r>
              <w:rPr>
                <w:b/>
              </w:rPr>
              <w:t>:</w:t>
            </w:r>
          </w:p>
        </w:tc>
        <w:tc>
          <w:tcPr>
            <w:tcW w:w="8028" w:type="dxa"/>
            <w:gridSpan w:val="12"/>
            <w:tcBorders>
              <w:top w:val="single" w:sz="8" w:space="0" w:color="auto"/>
              <w:left w:val="nil"/>
              <w:bottom w:val="single" w:sz="8" w:space="0" w:color="auto"/>
              <w:right w:val="nil"/>
            </w:tcBorders>
            <w:vAlign w:val="bottom"/>
            <w:hideMark/>
          </w:tcPr>
          <w:p w:rsidR="00113718" w:rsidRDefault="00113718"/>
          <w:p w:rsidR="00E65EBB" w:rsidRDefault="00E65EBB">
            <w:r>
              <w:t>Reasoning how volume and surface area affect each other</w:t>
            </w:r>
          </w:p>
        </w:tc>
      </w:tr>
      <w:tr w:rsidR="00113718" w:rsidTr="00113718">
        <w:trPr>
          <w:trHeight w:val="423"/>
        </w:trPr>
        <w:tc>
          <w:tcPr>
            <w:tcW w:w="2358" w:type="dxa"/>
            <w:gridSpan w:val="3"/>
            <w:tcBorders>
              <w:top w:val="nil"/>
              <w:left w:val="nil"/>
              <w:bottom w:val="nil"/>
              <w:right w:val="nil"/>
            </w:tcBorders>
            <w:vAlign w:val="bottom"/>
            <w:hideMark/>
          </w:tcPr>
          <w:p w:rsidR="00113718" w:rsidRDefault="00113718">
            <w:pPr>
              <w:rPr>
                <w:b/>
              </w:rPr>
            </w:pPr>
            <w:r>
              <w:rPr>
                <w:b/>
              </w:rPr>
              <w:t>Literacy Strategy(s):</w:t>
            </w:r>
          </w:p>
        </w:tc>
        <w:tc>
          <w:tcPr>
            <w:tcW w:w="7218" w:type="dxa"/>
            <w:gridSpan w:val="11"/>
            <w:tcBorders>
              <w:top w:val="nil"/>
              <w:left w:val="nil"/>
              <w:bottom w:val="single" w:sz="8" w:space="0" w:color="auto"/>
              <w:right w:val="nil"/>
            </w:tcBorders>
            <w:vAlign w:val="bottom"/>
            <w:hideMark/>
          </w:tcPr>
          <w:p w:rsidR="00113718" w:rsidRDefault="00113718">
            <w:r>
              <w:t>project, small groups discussion, teacher questioning</w:t>
            </w:r>
          </w:p>
        </w:tc>
      </w:tr>
      <w:tr w:rsidR="00113718" w:rsidTr="00113718">
        <w:trPr>
          <w:trHeight w:val="423"/>
        </w:trPr>
        <w:tc>
          <w:tcPr>
            <w:tcW w:w="1548" w:type="dxa"/>
            <w:gridSpan w:val="2"/>
            <w:tcBorders>
              <w:top w:val="nil"/>
              <w:left w:val="nil"/>
              <w:bottom w:val="nil"/>
              <w:right w:val="nil"/>
            </w:tcBorders>
            <w:vAlign w:val="bottom"/>
            <w:hideMark/>
          </w:tcPr>
          <w:p w:rsidR="00113718" w:rsidRDefault="00113718">
            <w:pPr>
              <w:rPr>
                <w:b/>
              </w:rPr>
            </w:pPr>
            <w:r>
              <w:rPr>
                <w:b/>
              </w:rPr>
              <w:t>Lesson:</w:t>
            </w:r>
          </w:p>
        </w:tc>
        <w:tc>
          <w:tcPr>
            <w:tcW w:w="3690" w:type="dxa"/>
            <w:gridSpan w:val="5"/>
            <w:tcBorders>
              <w:top w:val="nil"/>
              <w:left w:val="nil"/>
              <w:bottom w:val="single" w:sz="8" w:space="0" w:color="auto"/>
              <w:right w:val="nil"/>
            </w:tcBorders>
            <w:vAlign w:val="bottom"/>
            <w:hideMark/>
          </w:tcPr>
          <w:p w:rsidR="00113718" w:rsidRDefault="00113718">
            <w:r>
              <w:t>Volume vs. Surface area</w:t>
            </w:r>
          </w:p>
        </w:tc>
        <w:tc>
          <w:tcPr>
            <w:tcW w:w="270" w:type="dxa"/>
            <w:gridSpan w:val="2"/>
            <w:tcBorders>
              <w:top w:val="nil"/>
              <w:left w:val="nil"/>
              <w:bottom w:val="nil"/>
              <w:right w:val="nil"/>
            </w:tcBorders>
            <w:vAlign w:val="bottom"/>
          </w:tcPr>
          <w:p w:rsidR="00113718" w:rsidRDefault="00113718"/>
        </w:tc>
        <w:tc>
          <w:tcPr>
            <w:tcW w:w="1620" w:type="dxa"/>
            <w:tcBorders>
              <w:top w:val="nil"/>
              <w:left w:val="nil"/>
              <w:bottom w:val="nil"/>
              <w:right w:val="nil"/>
            </w:tcBorders>
            <w:vAlign w:val="bottom"/>
            <w:hideMark/>
          </w:tcPr>
          <w:p w:rsidR="00113718" w:rsidRDefault="00113718">
            <w:pPr>
              <w:rPr>
                <w:b/>
              </w:rPr>
            </w:pPr>
            <w:r>
              <w:rPr>
                <w:b/>
              </w:rPr>
              <w:t>Date Taught:</w:t>
            </w:r>
          </w:p>
        </w:tc>
        <w:tc>
          <w:tcPr>
            <w:tcW w:w="2448" w:type="dxa"/>
            <w:gridSpan w:val="4"/>
            <w:tcBorders>
              <w:top w:val="nil"/>
              <w:left w:val="nil"/>
              <w:bottom w:val="single" w:sz="8" w:space="0" w:color="auto"/>
              <w:right w:val="nil"/>
            </w:tcBorders>
            <w:vAlign w:val="bottom"/>
            <w:hideMark/>
          </w:tcPr>
          <w:p w:rsidR="00113718" w:rsidRDefault="00113718">
            <w:r>
              <w:t>Feb 19</w:t>
            </w:r>
            <w:r w:rsidRPr="00113718">
              <w:rPr>
                <w:vertAlign w:val="superscript"/>
              </w:rPr>
              <w:t>th</w:t>
            </w:r>
            <w:r>
              <w:t xml:space="preserve"> to24th, 2010</w:t>
            </w:r>
          </w:p>
        </w:tc>
      </w:tr>
      <w:tr w:rsidR="00113718" w:rsidTr="00113718">
        <w:trPr>
          <w:trHeight w:val="441"/>
        </w:trPr>
        <w:tc>
          <w:tcPr>
            <w:tcW w:w="9576" w:type="dxa"/>
            <w:gridSpan w:val="14"/>
            <w:tcBorders>
              <w:top w:val="nil"/>
              <w:left w:val="nil"/>
              <w:bottom w:val="nil"/>
              <w:right w:val="nil"/>
            </w:tcBorders>
            <w:vAlign w:val="bottom"/>
            <w:hideMark/>
          </w:tcPr>
          <w:p w:rsidR="00113718" w:rsidRDefault="00113718">
            <w:r>
              <w:rPr>
                <w:b/>
              </w:rPr>
              <w:t xml:space="preserve">Learning Objective(s): </w:t>
            </w:r>
          </w:p>
        </w:tc>
      </w:tr>
      <w:tr w:rsidR="00113718" w:rsidTr="00113718">
        <w:trPr>
          <w:trHeight w:val="432"/>
        </w:trPr>
        <w:tc>
          <w:tcPr>
            <w:tcW w:w="378" w:type="dxa"/>
            <w:tcBorders>
              <w:top w:val="nil"/>
              <w:left w:val="nil"/>
              <w:bottom w:val="nil"/>
              <w:right w:val="single" w:sz="8" w:space="0" w:color="auto"/>
            </w:tcBorders>
            <w:vAlign w:val="bottom"/>
          </w:tcPr>
          <w:p w:rsidR="00113718" w:rsidRDefault="00113718">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hideMark/>
          </w:tcPr>
          <w:p w:rsidR="00113718" w:rsidRDefault="00113718">
            <w:r>
              <w:t xml:space="preserve"> 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hideMark/>
          </w:tcPr>
          <w:p w:rsidR="00113718" w:rsidRDefault="00113718">
            <w:pPr>
              <w:rPr>
                <w:sz w:val="22"/>
                <w:szCs w:val="22"/>
              </w:rPr>
            </w:pPr>
            <w:r>
              <w:rPr>
                <w:sz w:val="22"/>
                <w:szCs w:val="22"/>
              </w:rPr>
              <w:t>Find surface area and volume of 3-D  shapes</w:t>
            </w:r>
          </w:p>
        </w:tc>
      </w:tr>
      <w:tr w:rsidR="00113718" w:rsidTr="00113718">
        <w:trPr>
          <w:trHeight w:val="414"/>
        </w:trPr>
        <w:tc>
          <w:tcPr>
            <w:tcW w:w="378" w:type="dxa"/>
            <w:tcBorders>
              <w:top w:val="nil"/>
              <w:left w:val="nil"/>
              <w:bottom w:val="nil"/>
              <w:right w:val="single" w:sz="8" w:space="0" w:color="auto"/>
            </w:tcBorders>
            <w:vAlign w:val="bottom"/>
          </w:tcPr>
          <w:p w:rsidR="00113718" w:rsidRDefault="00113718">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hideMark/>
          </w:tcPr>
          <w:p w:rsidR="00113718" w:rsidRDefault="00113718">
            <w:r>
              <w:t>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hideMark/>
          </w:tcPr>
          <w:p w:rsidR="00113718" w:rsidRDefault="00113718" w:rsidP="00113718">
            <w:pPr>
              <w:rPr>
                <w:sz w:val="22"/>
                <w:szCs w:val="22"/>
              </w:rPr>
            </w:pPr>
            <w:r>
              <w:rPr>
                <w:sz w:val="22"/>
                <w:szCs w:val="22"/>
              </w:rPr>
              <w:t>See a how surface area can directly affect the volume.</w:t>
            </w:r>
          </w:p>
        </w:tc>
      </w:tr>
      <w:tr w:rsidR="00113718" w:rsidTr="00113718">
        <w:trPr>
          <w:trHeight w:val="432"/>
        </w:trPr>
        <w:tc>
          <w:tcPr>
            <w:tcW w:w="9576" w:type="dxa"/>
            <w:gridSpan w:val="14"/>
            <w:tcBorders>
              <w:top w:val="nil"/>
              <w:left w:val="nil"/>
              <w:bottom w:val="single" w:sz="8" w:space="0" w:color="auto"/>
              <w:right w:val="nil"/>
            </w:tcBorders>
            <w:vAlign w:val="bottom"/>
            <w:hideMark/>
          </w:tcPr>
          <w:p w:rsidR="00113718" w:rsidRDefault="00113718">
            <w:pPr>
              <w:rPr>
                <w:b/>
              </w:rPr>
            </w:pPr>
            <w:smartTag w:uri="urn:schemas-microsoft-com:office:smarttags" w:element="State">
              <w:r>
                <w:rPr>
                  <w:b/>
                </w:rPr>
                <w:t>Idaho</w:t>
              </w:r>
            </w:smartTag>
            <w:r>
              <w:rPr>
                <w:b/>
              </w:rPr>
              <w:t xml:space="preserve"> Standards (or National Standards if no </w:t>
            </w:r>
            <w:smartTag w:uri="urn:schemas-microsoft-com:office:smarttags" w:element="State">
              <w:smartTag w:uri="urn:schemas-microsoft-com:office:smarttags" w:element="place">
                <w:r>
                  <w:rPr>
                    <w:b/>
                  </w:rPr>
                  <w:t>Idaho</w:t>
                </w:r>
              </w:smartTag>
            </w:smartTag>
            <w:r>
              <w:rPr>
                <w:b/>
              </w:rPr>
              <w:t xml:space="preserve"> Standards exist):</w:t>
            </w:r>
          </w:p>
        </w:tc>
      </w:tr>
      <w:tr w:rsidR="00113718" w:rsidTr="00113718">
        <w:trPr>
          <w:trHeight w:val="432"/>
        </w:trPr>
        <w:tc>
          <w:tcPr>
            <w:tcW w:w="9576" w:type="dxa"/>
            <w:gridSpan w:val="14"/>
            <w:tcBorders>
              <w:top w:val="single" w:sz="8" w:space="0" w:color="auto"/>
              <w:left w:val="single" w:sz="8" w:space="0" w:color="auto"/>
              <w:bottom w:val="single" w:sz="8" w:space="0" w:color="auto"/>
              <w:right w:val="single" w:sz="8" w:space="0" w:color="auto"/>
            </w:tcBorders>
            <w:vAlign w:val="bottom"/>
            <w:hideMark/>
          </w:tcPr>
          <w:p w:rsidR="00113718" w:rsidRDefault="00113718">
            <w:r>
              <w:t>.</w:t>
            </w:r>
          </w:p>
        </w:tc>
      </w:tr>
    </w:tbl>
    <w:p w:rsidR="00113718" w:rsidRDefault="00113718" w:rsidP="00113718">
      <w:pPr>
        <w:rPr>
          <w:b/>
        </w:rPr>
      </w:pPr>
    </w:p>
    <w:p w:rsidR="00113718" w:rsidRDefault="00113718" w:rsidP="00113718">
      <w:pPr>
        <w:rPr>
          <w:b/>
        </w:rPr>
      </w:pPr>
      <w:r>
        <w:rPr>
          <w:b/>
        </w:rPr>
        <w:t>Detailed Description of Lesson:</w:t>
      </w:r>
    </w:p>
    <w:p w:rsidR="00113718" w:rsidRDefault="00113718" w:rsidP="00113718">
      <w:pPr>
        <w:rPr>
          <w:b/>
        </w:rPr>
      </w:pPr>
    </w:p>
    <w:p w:rsidR="00363514" w:rsidRPr="00363514" w:rsidRDefault="00363514" w:rsidP="00363514">
      <w:pPr>
        <w:rPr>
          <w:b/>
        </w:rPr>
      </w:pPr>
    </w:p>
    <w:p w:rsidR="004844DE" w:rsidRDefault="004844DE" w:rsidP="004844DE">
      <w:pPr>
        <w:pStyle w:val="ListParagraph"/>
        <w:numPr>
          <w:ilvl w:val="0"/>
          <w:numId w:val="4"/>
        </w:numPr>
        <w:rPr>
          <w:b/>
        </w:rPr>
      </w:pPr>
      <w:r>
        <w:rPr>
          <w:b/>
        </w:rPr>
        <w:t>Teacher tells students in small groups that they will need to brainstorm ideas to ask the questions in the handout.  Teacher then gives handout: Questions 1 and 2: brainstorming to each group member.</w:t>
      </w:r>
    </w:p>
    <w:p w:rsidR="004844DE" w:rsidRDefault="004844DE" w:rsidP="004844DE">
      <w:pPr>
        <w:pStyle w:val="ListParagraph"/>
        <w:numPr>
          <w:ilvl w:val="0"/>
          <w:numId w:val="4"/>
        </w:numPr>
        <w:rPr>
          <w:b/>
        </w:rPr>
      </w:pPr>
      <w:r>
        <w:rPr>
          <w:b/>
        </w:rPr>
        <w:t xml:space="preserve">Teacher </w:t>
      </w:r>
      <w:proofErr w:type="spellStart"/>
      <w:r>
        <w:rPr>
          <w:b/>
        </w:rPr>
        <w:t>askes</w:t>
      </w:r>
      <w:proofErr w:type="spellEnd"/>
      <w:r>
        <w:rPr>
          <w:b/>
        </w:rPr>
        <w:t xml:space="preserve"> each student in the group to read silently and brainstorm some ideas to the questions and write them down. After a few minutes, have students share their ideas with the group.</w:t>
      </w:r>
    </w:p>
    <w:p w:rsidR="004844DE" w:rsidRDefault="004844DE" w:rsidP="004844DE">
      <w:pPr>
        <w:pStyle w:val="ListParagraph"/>
        <w:numPr>
          <w:ilvl w:val="0"/>
          <w:numId w:val="4"/>
        </w:numPr>
        <w:rPr>
          <w:b/>
        </w:rPr>
      </w:pPr>
      <w:r>
        <w:rPr>
          <w:b/>
        </w:rPr>
        <w:t>Each group is to then come up with what they agree is the best reasoning and complete the handout.</w:t>
      </w:r>
    </w:p>
    <w:p w:rsidR="004844DE" w:rsidRDefault="004844DE" w:rsidP="004844DE">
      <w:pPr>
        <w:pStyle w:val="ListParagraph"/>
        <w:numPr>
          <w:ilvl w:val="0"/>
          <w:numId w:val="4"/>
        </w:numPr>
        <w:rPr>
          <w:b/>
        </w:rPr>
      </w:pPr>
      <w:r>
        <w:rPr>
          <w:b/>
        </w:rPr>
        <w:t xml:space="preserve">Next have each group member choose one cereal box from the table and label it with their groups names and class period (students have been bring them </w:t>
      </w:r>
      <w:proofErr w:type="gramStart"/>
      <w:r>
        <w:rPr>
          <w:b/>
        </w:rPr>
        <w:t>in  about</w:t>
      </w:r>
      <w:proofErr w:type="gramEnd"/>
      <w:r>
        <w:rPr>
          <w:b/>
        </w:rPr>
        <w:t xml:space="preserve"> a week). T</w:t>
      </w:r>
      <w:r w:rsidR="006A50AA">
        <w:rPr>
          <w:b/>
        </w:rPr>
        <w:t>hen, t</w:t>
      </w:r>
      <w:r>
        <w:rPr>
          <w:b/>
        </w:rPr>
        <w:t xml:space="preserve">hey are to calculate the surface area and volume of the cereal box </w:t>
      </w:r>
      <w:r w:rsidR="006A50AA">
        <w:rPr>
          <w:b/>
        </w:rPr>
        <w:t>they have chosen. Groups may then compare answer with other groups to see if their answers are reasonable.</w:t>
      </w:r>
    </w:p>
    <w:p w:rsidR="006A50AA" w:rsidRDefault="006A50AA" w:rsidP="004844DE">
      <w:pPr>
        <w:pStyle w:val="ListParagraph"/>
        <w:numPr>
          <w:ilvl w:val="0"/>
          <w:numId w:val="4"/>
        </w:numPr>
        <w:rPr>
          <w:b/>
        </w:rPr>
      </w:pPr>
      <w:r>
        <w:rPr>
          <w:b/>
        </w:rPr>
        <w:t>Now</w:t>
      </w:r>
      <w:r w:rsidR="00363514">
        <w:rPr>
          <w:b/>
        </w:rPr>
        <w:t>, the real brain</w:t>
      </w:r>
      <w:r>
        <w:rPr>
          <w:b/>
        </w:rPr>
        <w:t xml:space="preserve">storming the new design keeping the objective in mind –How can you decrease the surface area but increase the volume? </w:t>
      </w:r>
    </w:p>
    <w:p w:rsidR="00363514" w:rsidRDefault="00363514" w:rsidP="004844DE">
      <w:pPr>
        <w:pStyle w:val="ListParagraph"/>
        <w:numPr>
          <w:ilvl w:val="0"/>
          <w:numId w:val="4"/>
        </w:numPr>
        <w:rPr>
          <w:b/>
        </w:rPr>
      </w:pPr>
      <w:r>
        <w:rPr>
          <w:b/>
        </w:rPr>
        <w:t xml:space="preserve">Student will have a week to use trial and error and </w:t>
      </w:r>
      <w:proofErr w:type="gramStart"/>
      <w:r>
        <w:rPr>
          <w:b/>
        </w:rPr>
        <w:t>look  at</w:t>
      </w:r>
      <w:proofErr w:type="gramEnd"/>
      <w:r>
        <w:rPr>
          <w:b/>
        </w:rPr>
        <w:t xml:space="preserve"> patterns for the shape that will work.</w:t>
      </w:r>
    </w:p>
    <w:p w:rsidR="00363514" w:rsidRDefault="00363514" w:rsidP="004844DE">
      <w:pPr>
        <w:pStyle w:val="ListParagraph"/>
        <w:numPr>
          <w:ilvl w:val="0"/>
          <w:numId w:val="4"/>
        </w:numPr>
        <w:rPr>
          <w:b/>
        </w:rPr>
      </w:pPr>
      <w:r>
        <w:rPr>
          <w:b/>
        </w:rPr>
        <w:t xml:space="preserve">Students design on graph paper and calculate until they have found a 3-D shape that will work for finding a cereal box with less surface area and more volume. </w:t>
      </w:r>
    </w:p>
    <w:p w:rsidR="00363514" w:rsidRDefault="00363514" w:rsidP="004844DE">
      <w:pPr>
        <w:pStyle w:val="ListParagraph"/>
        <w:numPr>
          <w:ilvl w:val="0"/>
          <w:numId w:val="4"/>
        </w:numPr>
        <w:rPr>
          <w:b/>
        </w:rPr>
      </w:pPr>
      <w:r>
        <w:rPr>
          <w:b/>
        </w:rPr>
        <w:t>Students will given any oral report in front of the class on how they problem-solved and came up with the design.</w:t>
      </w:r>
    </w:p>
    <w:p w:rsidR="00363514" w:rsidRPr="004844DE" w:rsidRDefault="00363514" w:rsidP="004844DE">
      <w:pPr>
        <w:pStyle w:val="ListParagraph"/>
        <w:numPr>
          <w:ilvl w:val="0"/>
          <w:numId w:val="4"/>
        </w:numPr>
        <w:rPr>
          <w:b/>
        </w:rPr>
      </w:pPr>
      <w:r>
        <w:rPr>
          <w:b/>
        </w:rPr>
        <w:t>They must finish which displaying the cereal box they started with and the new design. Then, they need the give the calculations on how much the volume increased and the surface area decreased.</w:t>
      </w:r>
    </w:p>
    <w:p w:rsidR="004844DE" w:rsidRDefault="004844DE" w:rsidP="00113718">
      <w:pPr>
        <w:rPr>
          <w:b/>
        </w:rPr>
      </w:pPr>
    </w:p>
    <w:p w:rsidR="00113718" w:rsidRDefault="00113718" w:rsidP="00113718">
      <w:pPr>
        <w:rPr>
          <w:b/>
        </w:rPr>
      </w:pPr>
      <w:r>
        <w:rPr>
          <w:b/>
        </w:rPr>
        <w:t>Handouts:</w:t>
      </w:r>
    </w:p>
    <w:p w:rsidR="00113718" w:rsidRDefault="00113718" w:rsidP="00113718">
      <w:r>
        <w:t xml:space="preserve">See attached </w:t>
      </w:r>
    </w:p>
    <w:p w:rsidR="004844DE" w:rsidRDefault="004844DE" w:rsidP="004844DE">
      <w:pPr>
        <w:ind w:left="720"/>
      </w:pPr>
    </w:p>
    <w:p w:rsidR="00113718" w:rsidRDefault="00113718" w:rsidP="00113718">
      <w:pPr>
        <w:numPr>
          <w:ilvl w:val="0"/>
          <w:numId w:val="1"/>
        </w:numPr>
      </w:pPr>
      <w:r>
        <w:t>Brain storming ideas</w:t>
      </w:r>
    </w:p>
    <w:p w:rsidR="00113718" w:rsidRDefault="00113718" w:rsidP="00113718">
      <w:pPr>
        <w:numPr>
          <w:ilvl w:val="0"/>
          <w:numId w:val="1"/>
        </w:numPr>
      </w:pPr>
      <w:r>
        <w:t>Group discuss questions</w:t>
      </w:r>
    </w:p>
    <w:p w:rsidR="00113718" w:rsidRDefault="00113718" w:rsidP="00113718">
      <w:pPr>
        <w:numPr>
          <w:ilvl w:val="0"/>
          <w:numId w:val="1"/>
        </w:numPr>
      </w:pPr>
      <w:r>
        <w:t>Final 3-D shape</w:t>
      </w:r>
    </w:p>
    <w:p w:rsidR="00113718" w:rsidRDefault="00113718" w:rsidP="00113718"/>
    <w:p w:rsidR="00113718" w:rsidRDefault="00113718" w:rsidP="00113718">
      <w:pPr>
        <w:rPr>
          <w:b/>
        </w:rPr>
      </w:pPr>
      <w:r>
        <w:rPr>
          <w:b/>
        </w:rPr>
        <w:t xml:space="preserve">Student Work  </w:t>
      </w:r>
    </w:p>
    <w:p w:rsidR="00113718" w:rsidRDefault="00E65EBB" w:rsidP="00113718">
      <w:r>
        <w:t>Brainstorming worksheets and graph models</w:t>
      </w:r>
    </w:p>
    <w:p w:rsidR="00E65EBB" w:rsidRDefault="00E65EBB" w:rsidP="00113718">
      <w:r>
        <w:t>Final 3-D Model (in picture form)</w:t>
      </w:r>
    </w:p>
    <w:p w:rsidR="00113718" w:rsidRDefault="00113718" w:rsidP="00113718">
      <w:pPr>
        <w:rPr>
          <w:i/>
        </w:rPr>
      </w:pPr>
    </w:p>
    <w:p w:rsidR="00113718" w:rsidRDefault="00113718" w:rsidP="00113718">
      <w:pPr>
        <w:rPr>
          <w:b/>
        </w:rPr>
      </w:pPr>
      <w:r>
        <w:rPr>
          <w:b/>
        </w:rPr>
        <w:t>Reflection:</w:t>
      </w:r>
    </w:p>
    <w:p w:rsidR="00113718" w:rsidRDefault="00113718" w:rsidP="00113718">
      <w:pPr>
        <w:rPr>
          <w:b/>
          <w:bCs/>
          <w:sz w:val="36"/>
          <w:szCs w:val="36"/>
        </w:rPr>
      </w:pPr>
      <w:r>
        <w:t>Complete the Lesson Reflection Form on the following page.</w:t>
      </w:r>
    </w:p>
    <w:p w:rsidR="00113718" w:rsidRDefault="00113718" w:rsidP="00113718">
      <w:pPr>
        <w:rPr>
          <w:b/>
          <w:bCs/>
          <w:sz w:val="36"/>
          <w:szCs w:val="36"/>
        </w:rPr>
      </w:pPr>
    </w:p>
    <w:p w:rsidR="00113718" w:rsidRDefault="00113718" w:rsidP="00113718">
      <w:r>
        <w:rPr>
          <w:b/>
          <w:bCs/>
          <w:sz w:val="36"/>
          <w:szCs w:val="36"/>
        </w:rPr>
        <w:t>LIMSST Project Literacy Lesson Reflection Form</w:t>
      </w:r>
    </w:p>
    <w:p w:rsidR="00113718" w:rsidRDefault="00113718" w:rsidP="00113718">
      <w:pPr>
        <w:jc w:val="center"/>
        <w:rPr>
          <w:b/>
          <w:bCs/>
          <w:sz w:val="16"/>
          <w:szCs w:val="16"/>
        </w:rPr>
      </w:pPr>
    </w:p>
    <w:tbl>
      <w:tblPr>
        <w:tblW w:w="9725" w:type="dxa"/>
        <w:tblLook w:val="00BF"/>
      </w:tblPr>
      <w:tblGrid>
        <w:gridCol w:w="932"/>
        <w:gridCol w:w="3930"/>
        <w:gridCol w:w="274"/>
        <w:gridCol w:w="2675"/>
        <w:gridCol w:w="1914"/>
      </w:tblGrid>
      <w:tr w:rsidR="00113718" w:rsidTr="00113718">
        <w:trPr>
          <w:trHeight w:val="526"/>
        </w:trPr>
        <w:tc>
          <w:tcPr>
            <w:tcW w:w="932" w:type="dxa"/>
            <w:vAlign w:val="bottom"/>
            <w:hideMark/>
          </w:tcPr>
          <w:p w:rsidR="00113718" w:rsidRDefault="00113718">
            <w:pPr>
              <w:spacing w:line="360" w:lineRule="auto"/>
              <w:rPr>
                <w:b/>
              </w:rPr>
            </w:pPr>
            <w:r>
              <w:rPr>
                <w:b/>
              </w:rPr>
              <w:t>Name:</w:t>
            </w:r>
          </w:p>
        </w:tc>
        <w:tc>
          <w:tcPr>
            <w:tcW w:w="3930" w:type="dxa"/>
            <w:tcBorders>
              <w:top w:val="nil"/>
              <w:left w:val="nil"/>
              <w:bottom w:val="single" w:sz="4" w:space="0" w:color="auto"/>
              <w:right w:val="nil"/>
            </w:tcBorders>
            <w:vAlign w:val="bottom"/>
            <w:hideMark/>
          </w:tcPr>
          <w:p w:rsidR="00113718" w:rsidRDefault="00B66FAC">
            <w:pPr>
              <w:spacing w:line="360" w:lineRule="auto"/>
            </w:pPr>
            <w:r>
              <w:t>301</w:t>
            </w:r>
          </w:p>
        </w:tc>
        <w:tc>
          <w:tcPr>
            <w:tcW w:w="274" w:type="dxa"/>
            <w:vAlign w:val="bottom"/>
          </w:tcPr>
          <w:p w:rsidR="00113718" w:rsidRDefault="00113718">
            <w:pPr>
              <w:spacing w:line="360" w:lineRule="auto"/>
              <w:rPr>
                <w:b/>
              </w:rPr>
            </w:pPr>
          </w:p>
        </w:tc>
        <w:tc>
          <w:tcPr>
            <w:tcW w:w="2675" w:type="dxa"/>
            <w:vAlign w:val="bottom"/>
            <w:hideMark/>
          </w:tcPr>
          <w:p w:rsidR="00113718" w:rsidRDefault="00113718">
            <w:pPr>
              <w:spacing w:line="360" w:lineRule="auto"/>
              <w:rPr>
                <w:b/>
              </w:rPr>
            </w:pPr>
            <w:r>
              <w:rPr>
                <w:b/>
              </w:rPr>
              <w:t>Date lesson was taught:</w:t>
            </w:r>
          </w:p>
        </w:tc>
        <w:tc>
          <w:tcPr>
            <w:tcW w:w="1913" w:type="dxa"/>
            <w:tcBorders>
              <w:top w:val="nil"/>
              <w:left w:val="nil"/>
              <w:bottom w:val="single" w:sz="4" w:space="0" w:color="auto"/>
              <w:right w:val="nil"/>
            </w:tcBorders>
            <w:vAlign w:val="bottom"/>
            <w:hideMark/>
          </w:tcPr>
          <w:p w:rsidR="00113718" w:rsidRDefault="00113718">
            <w:pPr>
              <w:spacing w:line="360" w:lineRule="auto"/>
            </w:pPr>
            <w:r>
              <w:t>Feb 19</w:t>
            </w:r>
            <w:r w:rsidRPr="00113718">
              <w:rPr>
                <w:vertAlign w:val="superscript"/>
              </w:rPr>
              <w:t>th</w:t>
            </w:r>
            <w:r>
              <w:t>-24</w:t>
            </w:r>
            <w:r w:rsidRPr="00113718">
              <w:rPr>
                <w:vertAlign w:val="superscript"/>
              </w:rPr>
              <w:t>th</w:t>
            </w:r>
            <w:r>
              <w:t>,2010</w:t>
            </w:r>
          </w:p>
        </w:tc>
      </w:tr>
      <w:tr w:rsidR="00113718" w:rsidTr="00113718">
        <w:trPr>
          <w:trHeight w:val="526"/>
        </w:trPr>
        <w:tc>
          <w:tcPr>
            <w:tcW w:w="9725" w:type="dxa"/>
            <w:gridSpan w:val="5"/>
            <w:tcBorders>
              <w:top w:val="nil"/>
              <w:left w:val="nil"/>
              <w:bottom w:val="single" w:sz="4" w:space="0" w:color="auto"/>
              <w:right w:val="nil"/>
            </w:tcBorders>
            <w:vAlign w:val="bottom"/>
            <w:hideMark/>
          </w:tcPr>
          <w:p w:rsidR="00113718" w:rsidRDefault="00113718">
            <w:pPr>
              <w:spacing w:line="360" w:lineRule="auto"/>
              <w:rPr>
                <w:b/>
              </w:rPr>
            </w:pPr>
            <w:r>
              <w:rPr>
                <w:b/>
              </w:rPr>
              <w:t>Lesson Title/Topic Areas:</w:t>
            </w:r>
          </w:p>
        </w:tc>
      </w:tr>
      <w:tr w:rsidR="00113718" w:rsidTr="00113718">
        <w:trPr>
          <w:trHeight w:val="526"/>
        </w:trPr>
        <w:tc>
          <w:tcPr>
            <w:tcW w:w="9725" w:type="dxa"/>
            <w:gridSpan w:val="5"/>
            <w:tcBorders>
              <w:top w:val="single" w:sz="4" w:space="0" w:color="auto"/>
              <w:left w:val="single" w:sz="4" w:space="0" w:color="auto"/>
              <w:bottom w:val="single" w:sz="4" w:space="0" w:color="auto"/>
              <w:right w:val="single" w:sz="4" w:space="0" w:color="auto"/>
            </w:tcBorders>
            <w:vAlign w:val="bottom"/>
            <w:hideMark/>
          </w:tcPr>
          <w:p w:rsidR="00113718" w:rsidRDefault="00E65EBB">
            <w:pPr>
              <w:spacing w:line="360" w:lineRule="auto"/>
            </w:pPr>
            <w:r>
              <w:t>Volume vs. Surface Area</w:t>
            </w:r>
          </w:p>
        </w:tc>
      </w:tr>
    </w:tbl>
    <w:p w:rsidR="00113718" w:rsidRDefault="00113718" w:rsidP="00113718">
      <w:pPr>
        <w:rPr>
          <w:sz w:val="16"/>
          <w:szCs w:val="16"/>
        </w:rPr>
      </w:pPr>
    </w:p>
    <w:p w:rsidR="00113718" w:rsidRDefault="00113718" w:rsidP="00113718">
      <w:pPr>
        <w:rPr>
          <w:b/>
          <w:bCs/>
        </w:rPr>
      </w:pPr>
      <w:r>
        <w:rPr>
          <w:b/>
          <w:bCs/>
        </w:rPr>
        <w:t xml:space="preserve">Literacy Strategies Used: </w:t>
      </w:r>
    </w:p>
    <w:p w:rsidR="00113718" w:rsidRDefault="00113718" w:rsidP="00113718">
      <w:pPr>
        <w:rPr>
          <w:b/>
          <w:bCs/>
        </w:rPr>
      </w:pPr>
    </w:p>
    <w:p w:rsidR="00113718" w:rsidRDefault="00113718" w:rsidP="00113718">
      <w:pPr>
        <w:pStyle w:val="ListParagraph"/>
        <w:numPr>
          <w:ilvl w:val="0"/>
          <w:numId w:val="3"/>
        </w:numPr>
      </w:pPr>
      <w:r>
        <w:t>Brainstorming</w:t>
      </w:r>
    </w:p>
    <w:p w:rsidR="00113718" w:rsidRDefault="00113718" w:rsidP="00113718">
      <w:pPr>
        <w:pStyle w:val="ListParagraph"/>
        <w:numPr>
          <w:ilvl w:val="0"/>
          <w:numId w:val="3"/>
        </w:numPr>
      </w:pPr>
      <w:r>
        <w:t>Discussion</w:t>
      </w:r>
    </w:p>
    <w:p w:rsidR="00C05631" w:rsidRDefault="00C05631" w:rsidP="00113718">
      <w:pPr>
        <w:pStyle w:val="ListParagraph"/>
        <w:numPr>
          <w:ilvl w:val="0"/>
          <w:numId w:val="3"/>
        </w:numPr>
      </w:pPr>
      <w:r>
        <w:t>Prior knowledge to connect to</w:t>
      </w:r>
    </w:p>
    <w:p w:rsidR="00113718" w:rsidRDefault="00113718" w:rsidP="00113718"/>
    <w:p w:rsidR="00113718" w:rsidRDefault="00113718" w:rsidP="00113718"/>
    <w:p w:rsidR="00113718" w:rsidRDefault="00113718" w:rsidP="00113718"/>
    <w:p w:rsidR="00113718" w:rsidRDefault="00C05631" w:rsidP="00113718">
      <w:pPr>
        <w:rPr>
          <w:b/>
        </w:rPr>
      </w:pPr>
      <w:r>
        <w:rPr>
          <w:b/>
        </w:rPr>
        <w:t>S</w:t>
      </w:r>
      <w:r w:rsidR="00113718">
        <w:rPr>
          <w:b/>
        </w:rPr>
        <w:t xml:space="preserve">tudent Response to the Lesson: </w:t>
      </w:r>
    </w:p>
    <w:p w:rsidR="00113718" w:rsidRDefault="00113718" w:rsidP="00113718">
      <w:pPr>
        <w:rPr>
          <w:b/>
        </w:rPr>
      </w:pPr>
    </w:p>
    <w:p w:rsidR="00CE317F" w:rsidRDefault="00E65EBB" w:rsidP="00113718">
      <w:pPr>
        <w:rPr>
          <w:b/>
        </w:rPr>
      </w:pPr>
      <w:r>
        <w:rPr>
          <w:b/>
        </w:rPr>
        <w:t>Students seemed</w:t>
      </w:r>
      <w:r w:rsidR="00C05631">
        <w:rPr>
          <w:b/>
        </w:rPr>
        <w:t xml:space="preserve"> to enjoy the challenge of trying to make more volume with less surface area. The groups where very deep into discussion about what shape would do that. Some groups found a pattern early and realized you had to get a shape closer to a cube to decrease surface area and increase volume. The negative was that some students forgot the objective and began making shapes that not only did the exact opposite of what was asked they made shapes that they could find the surface area or volume to even compare the ratio. </w:t>
      </w:r>
    </w:p>
    <w:p w:rsidR="00CE317F" w:rsidRDefault="00CE317F" w:rsidP="00113718">
      <w:pPr>
        <w:rPr>
          <w:b/>
        </w:rPr>
      </w:pPr>
    </w:p>
    <w:p w:rsidR="00113718" w:rsidRDefault="00113718" w:rsidP="00113718">
      <w:pPr>
        <w:rPr>
          <w:b/>
        </w:rPr>
      </w:pPr>
      <w:r>
        <w:rPr>
          <w:b/>
        </w:rPr>
        <w:t xml:space="preserve">Lesson Reflection: </w:t>
      </w:r>
    </w:p>
    <w:p w:rsidR="00CE317F" w:rsidRDefault="00CE317F" w:rsidP="00CE317F">
      <w:pPr>
        <w:rPr>
          <w:b/>
        </w:rPr>
      </w:pPr>
      <w:r>
        <w:rPr>
          <w:b/>
        </w:rPr>
        <w:t>I think I should have modeled more and done more practice with surface area and volume. I just didn’t want the students to just do like the teacher</w:t>
      </w:r>
      <w:r w:rsidR="00E65EBB">
        <w:rPr>
          <w:b/>
        </w:rPr>
        <w:t>, however</w:t>
      </w:r>
      <w:r>
        <w:rPr>
          <w:b/>
        </w:rPr>
        <w:t xml:space="preserve">. I wanted </w:t>
      </w:r>
      <w:r w:rsidR="00E65EBB">
        <w:rPr>
          <w:b/>
        </w:rPr>
        <w:t>creativity,</w:t>
      </w:r>
      <w:r>
        <w:rPr>
          <w:b/>
        </w:rPr>
        <w:t xml:space="preserve"> which I got, but lost the objective at hand.</w:t>
      </w:r>
      <w:r w:rsidR="00363514">
        <w:rPr>
          <w:b/>
        </w:rPr>
        <w:t xml:space="preserve"> </w:t>
      </w:r>
      <w:r>
        <w:rPr>
          <w:b/>
        </w:rPr>
        <w:t xml:space="preserve">I am going to teach this lesson next year but it needs more work to get students to think critically and keep on the task of problem solving, instead of what to name their cereal. </w:t>
      </w:r>
    </w:p>
    <w:p w:rsidR="00113718" w:rsidRDefault="00113718" w:rsidP="00113718">
      <w:pPr>
        <w:rPr>
          <w:b/>
        </w:rPr>
      </w:pPr>
    </w:p>
    <w:p w:rsidR="00CE317F" w:rsidRDefault="00CE317F" w:rsidP="00113718">
      <w:pPr>
        <w:rPr>
          <w:b/>
        </w:rPr>
      </w:pPr>
    </w:p>
    <w:p w:rsidR="00113718" w:rsidRDefault="00113718" w:rsidP="00113718">
      <w:pPr>
        <w:rPr>
          <w:b/>
        </w:rPr>
      </w:pPr>
      <w:r>
        <w:rPr>
          <w:b/>
        </w:rPr>
        <w:t>Relationship to Previous Instruction:</w:t>
      </w:r>
    </w:p>
    <w:p w:rsidR="00C05141" w:rsidRDefault="00CE317F">
      <w:r>
        <w:t xml:space="preserve">The project came after learning </w:t>
      </w:r>
      <w:r w:rsidR="00363514">
        <w:t>perimeter</w:t>
      </w:r>
      <w:r>
        <w:t>, area, circumfe</w:t>
      </w:r>
      <w:r w:rsidR="00E65EBB">
        <w:t>rence, surface area, and volume in the Geometry Unit.</w:t>
      </w:r>
    </w:p>
    <w:sectPr w:rsidR="00C05141" w:rsidSect="00C051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32682"/>
    <w:multiLevelType w:val="hybridMultilevel"/>
    <w:tmpl w:val="F068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574BB4"/>
    <w:multiLevelType w:val="hybridMultilevel"/>
    <w:tmpl w:val="E246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F6727D"/>
    <w:multiLevelType w:val="hybridMultilevel"/>
    <w:tmpl w:val="C8CEFB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13718"/>
    <w:rsid w:val="00113718"/>
    <w:rsid w:val="00363514"/>
    <w:rsid w:val="004844DE"/>
    <w:rsid w:val="005E54A1"/>
    <w:rsid w:val="006A50AA"/>
    <w:rsid w:val="00741E55"/>
    <w:rsid w:val="00794DF1"/>
    <w:rsid w:val="008C73B7"/>
    <w:rsid w:val="00B66FAC"/>
    <w:rsid w:val="00C05141"/>
    <w:rsid w:val="00C05631"/>
    <w:rsid w:val="00C53DB0"/>
    <w:rsid w:val="00CE317F"/>
    <w:rsid w:val="00D03ED1"/>
    <w:rsid w:val="00DB08E9"/>
    <w:rsid w:val="00E65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1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718"/>
    <w:pPr>
      <w:ind w:left="720"/>
      <w:contextualSpacing/>
    </w:pPr>
  </w:style>
</w:styles>
</file>

<file path=word/webSettings.xml><?xml version="1.0" encoding="utf-8"?>
<w:webSettings xmlns:r="http://schemas.openxmlformats.org/officeDocument/2006/relationships" xmlns:w="http://schemas.openxmlformats.org/wordprocessingml/2006/main">
  <w:divs>
    <w:div w:id="20303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2010-08-20T00:19:00Z</dcterms:created>
  <dcterms:modified xsi:type="dcterms:W3CDTF">2010-08-25T17:53:00Z</dcterms:modified>
</cp:coreProperties>
</file>