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Therapeutic Sports Massage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Jeff Seegmiller </w:t>
      </w: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EdD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 ATC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Physiologic Effects of Massage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Mechanical stimulation of tissues by rhythmically applied pressure and stretching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i/>
          <w:iCs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Effects of massage may be either </w:t>
      </w:r>
      <w:r w:rsidRPr="00AE23F9">
        <w:rPr>
          <w:rFonts w:ascii="Times New Roman" w:hAnsi="Times New Roman" w:cs="Times New Roman"/>
          <w:i/>
          <w:iCs/>
          <w:kern w:val="24"/>
          <w:sz w:val="28"/>
          <w:szCs w:val="52"/>
        </w:rPr>
        <w:t>reflexive</w:t>
      </w:r>
      <w:r w:rsidRPr="00AE23F9">
        <w:rPr>
          <w:rFonts w:ascii="Times New Roman" w:hAnsi="Times New Roman" w:cs="Times New Roman"/>
          <w:b/>
          <w:bCs/>
          <w:kern w:val="24"/>
          <w:sz w:val="28"/>
          <w:szCs w:val="52"/>
        </w:rPr>
        <w:t xml:space="preserve">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or </w:t>
      </w:r>
      <w:r w:rsidRPr="00AE23F9">
        <w:rPr>
          <w:rFonts w:ascii="Times New Roman" w:hAnsi="Times New Roman" w:cs="Times New Roman"/>
          <w:i/>
          <w:iCs/>
          <w:kern w:val="24"/>
          <w:sz w:val="28"/>
          <w:szCs w:val="52"/>
        </w:rPr>
        <w:t>mechanical</w:t>
      </w:r>
      <w:r w:rsidRPr="00AE23F9">
        <w:rPr>
          <w:rFonts w:ascii="Times New Roman" w:hAnsi="Times New Roman" w:cs="Times New Roman"/>
          <w:i/>
          <w:iCs/>
          <w:kern w:val="24"/>
          <w:sz w:val="28"/>
          <w:szCs w:val="52"/>
        </w:rPr>
        <w:tab/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Physiologic Effects of Massage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Reflexive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Effects sensory and motor nerves locally and some central nervous system response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Mechanical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Makes mechanical or histological changes in </w:t>
      </w:r>
      <w:proofErr w:type="spellStart"/>
      <w:r w:rsidRPr="00AE23F9">
        <w:rPr>
          <w:rFonts w:ascii="Times New Roman" w:hAnsi="Times New Roman" w:cs="Times New Roman"/>
          <w:kern w:val="24"/>
          <w:sz w:val="24"/>
          <w:szCs w:val="48"/>
        </w:rPr>
        <w:t>myofascial</w:t>
      </w:r>
      <w:proofErr w:type="spellEnd"/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structures through direct force applied superficially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Reflexive Effects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Attempts to exert effects through skin and superficial connective tissues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Contact stimulates </w:t>
      </w: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cutaneous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receptors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Reflex mechanism is believed to be an autonomic nervous system phenomenon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The reflex stimulus causes sedation, relieves tension, increases blood flow</w:t>
      </w: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Reflexive Effects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Effects on pain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Modulates pain through gate control &amp; </w:t>
      </w:r>
      <w:r w:rsidRPr="00AE23F9">
        <w:rPr>
          <w:rFonts w:ascii="New York" w:hAnsi="New York" w:cs="New York"/>
          <w:kern w:val="24"/>
          <w:sz w:val="36"/>
          <w:szCs w:val="48"/>
        </w:rPr>
        <w:sym w:font="Symbol" w:char="F062"/>
      </w:r>
      <w:r w:rsidRPr="00AE23F9">
        <w:rPr>
          <w:rFonts w:ascii="Times New Roman" w:hAnsi="Times New Roman" w:cs="Times New Roman"/>
          <w:kern w:val="24"/>
          <w:sz w:val="24"/>
          <w:szCs w:val="48"/>
        </w:rPr>
        <w:t>-endorphins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Effects on Circulation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Increase blood and lymphatic flow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Effects on Metabolism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Does not alter general metabolism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Assists in removal and hastens </w:t>
      </w:r>
      <w:proofErr w:type="spellStart"/>
      <w:r w:rsidRPr="00AE23F9">
        <w:rPr>
          <w:rFonts w:ascii="Times New Roman" w:hAnsi="Times New Roman" w:cs="Times New Roman"/>
          <w:kern w:val="24"/>
          <w:sz w:val="24"/>
          <w:szCs w:val="48"/>
        </w:rPr>
        <w:t>resynthesis</w:t>
      </w:r>
      <w:proofErr w:type="spellEnd"/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of lactic acid </w:t>
      </w:r>
      <w:r w:rsidRPr="00AE23F9">
        <w:rPr>
          <w:rFonts w:ascii="Times New Roman" w:hAnsi="Times New Roman" w:cs="Times New Roman"/>
          <w:kern w:val="24"/>
          <w:sz w:val="24"/>
          <w:szCs w:val="48"/>
        </w:rPr>
        <w:tab/>
      </w: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Mechanical Effects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Techniques which stretch a muscle, elongate fascia or mobilize soft tissue adhesions or restrictions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Always accompanied by some reflex effects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As mechanical stimulus becomes more effective, reflex stimulus becomes less effective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Directed at deeper tissues, such as adhesions or restrictions in muscle, tendons, and fascia. </w:t>
      </w: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Mechanical Effects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Effects on muscle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Mechanical stretching of intramuscular connective tissue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To relieve pain and discomfort associated with </w:t>
      </w:r>
      <w:proofErr w:type="spellStart"/>
      <w:r w:rsidRPr="00AE23F9">
        <w:rPr>
          <w:rFonts w:ascii="Times New Roman" w:hAnsi="Times New Roman" w:cs="Times New Roman"/>
          <w:kern w:val="24"/>
          <w:sz w:val="24"/>
          <w:szCs w:val="48"/>
        </w:rPr>
        <w:t>myofascial</w:t>
      </w:r>
      <w:proofErr w:type="spellEnd"/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trigger points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  <w:vertAlign w:val="superscript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Increase blood flow to skeletal muscle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To retard muscle atrophy following injury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To increase range of motion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Does not increase strength or muscle tone </w:t>
      </w:r>
      <w:r w:rsidRPr="00AE23F9">
        <w:rPr>
          <w:rFonts w:ascii="Times New Roman" w:hAnsi="Times New Roman" w:cs="Times New Roman"/>
          <w:kern w:val="24"/>
          <w:sz w:val="24"/>
          <w:szCs w:val="48"/>
        </w:rPr>
        <w:tab/>
      </w: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1368" w:hanging="446"/>
        <w:rPr>
          <w:rFonts w:ascii="Book Antiqua" w:hAnsi="Book Antiqua" w:cs="Book Antiqua"/>
          <w:kern w:val="24"/>
          <w:sz w:val="24"/>
          <w:szCs w:val="48"/>
        </w:rPr>
      </w:pP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Mechanical Effects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Effects on skin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Increase in skin temperature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Increases sweating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Decreases skin resistance to galvanic current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Mechanically loosens adhesions and softens scar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Stretches and breaks down fibrous scar tissue </w:t>
      </w:r>
      <w:r w:rsidRPr="00AE23F9">
        <w:rPr>
          <w:rFonts w:ascii="Times New Roman" w:hAnsi="Times New Roman" w:cs="Times New Roman"/>
          <w:kern w:val="24"/>
          <w:sz w:val="24"/>
          <w:szCs w:val="48"/>
        </w:rPr>
        <w:tab/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Breaks down adhesions between skin and subcutaneous tissue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Psychologic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 Effects of Massage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Psychologic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effects of massage can be as beneficial as physiologic effects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”Hands on" effect helps patients feel as if someone is helping them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Treatment Considerations and Guidelines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Knowledge of anatomy essential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Understanding of existing pathology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Thorough knowledge of massage principles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Positioning of Clinician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Positioning will allow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relaxation, prevent fatigue,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and permit free movement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     of arms, hands, and body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Weight evenly distributed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and should shift from one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foot to the other 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Fit your hands to contour of area being treated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Hands should be warm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Treatment Techniques</w:t>
      </w:r>
    </w:p>
    <w:p w:rsidR="00AE23F9" w:rsidRPr="00AE23F9" w:rsidRDefault="00AE23F9" w:rsidP="00AE23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Pressure regulation determined by the type and amount of tissue present and patient's condition </w:t>
      </w:r>
    </w:p>
    <w:p w:rsidR="00AE23F9" w:rsidRPr="00AE23F9" w:rsidRDefault="00AE23F9" w:rsidP="00AE23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lastRenderedPageBreak/>
        <w:t xml:space="preserve"> Rhythm must be steady and even</w:t>
      </w:r>
    </w:p>
    <w:p w:rsidR="00AE23F9" w:rsidRPr="00AE23F9" w:rsidRDefault="00AE23F9" w:rsidP="00AE23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Duration depends on the pathology, size of the area being treated, speed of motion, age, size, and condition </w:t>
      </w:r>
    </w:p>
    <w:p w:rsidR="00AE23F9" w:rsidRPr="00AE23F9" w:rsidRDefault="00AE23F9" w:rsidP="00AE23F9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With swelling begin proximally to facilitate lymphatic flow -"uncorking effect"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Treatment Techniques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Massage should never be painful 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Direction of forces should parallel muscle fibers 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Begin and end with effleurage 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Make sure patient is warm and in a comfortable, relaxed position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Body part may be elevated if necessary 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Sufficient lubricant should be used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Begin with superficial stroking to spread lubricant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Treatment Techniques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Stroke should overlap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Pressure should be in line with venous flow followed by a return stroke </w:t>
      </w:r>
    </w:p>
    <w:p w:rsidR="00AE23F9" w:rsidRPr="00AE23F9" w:rsidRDefault="00AE23F9" w:rsidP="00AE23F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All strokes should be rhythmic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Equipment Set Up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Table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Linens and pillows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Lubricant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Should be absorbed slightly by skin but does not make </w:t>
      </w:r>
      <w:r w:rsidRPr="00AE23F9">
        <w:rPr>
          <w:rFonts w:ascii="Times New Roman" w:hAnsi="Times New Roman" w:cs="Times New Roman"/>
          <w:kern w:val="24"/>
          <w:sz w:val="24"/>
          <w:szCs w:val="48"/>
        </w:rPr>
        <w:tab/>
      </w:r>
      <w:r w:rsidRPr="00AE23F9">
        <w:rPr>
          <w:rFonts w:ascii="Times New Roman" w:hAnsi="Times New Roman" w:cs="Times New Roman"/>
          <w:kern w:val="24"/>
          <w:sz w:val="24"/>
          <w:szCs w:val="48"/>
        </w:rPr>
        <w:tab/>
      </w:r>
      <w:r w:rsidRPr="00AE23F9">
        <w:rPr>
          <w:rFonts w:ascii="Times New Roman" w:hAnsi="Times New Roman" w:cs="Times New Roman"/>
          <w:kern w:val="24"/>
          <w:sz w:val="24"/>
          <w:szCs w:val="48"/>
        </w:rPr>
        <w:tab/>
      </w:r>
      <w:r w:rsidRPr="00AE23F9">
        <w:rPr>
          <w:rFonts w:ascii="Times New Roman" w:hAnsi="Times New Roman" w:cs="Times New Roman"/>
          <w:kern w:val="24"/>
          <w:sz w:val="24"/>
          <w:szCs w:val="48"/>
        </w:rPr>
        <w:tab/>
        <w:t xml:space="preserve">      it slippery </w:t>
      </w:r>
    </w:p>
    <w:p w:rsidR="00AE23F9" w:rsidRPr="00AE23F9" w:rsidRDefault="00AE23F9" w:rsidP="00AE23F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1786" w:hanging="360"/>
        <w:rPr>
          <w:rFonts w:ascii="Times New Roman" w:hAnsi="Times New Roman" w:cs="Times New Roman"/>
          <w:kern w:val="24"/>
          <w:sz w:val="20"/>
          <w:szCs w:val="40"/>
        </w:rPr>
      </w:pPr>
      <w:r w:rsidRPr="00AE23F9">
        <w:rPr>
          <w:rFonts w:ascii="Times New Roman" w:hAnsi="Times New Roman" w:cs="Times New Roman"/>
          <w:kern w:val="24"/>
          <w:sz w:val="20"/>
          <w:szCs w:val="40"/>
        </w:rPr>
        <w:t xml:space="preserve">Combination of one part beeswax to three parts coconut oil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Other types of lubricants that may be used are olive oil, mineral oil, cocoa butter,  </w:t>
      </w:r>
      <w:proofErr w:type="spellStart"/>
      <w:r w:rsidRPr="00AE23F9">
        <w:rPr>
          <w:rFonts w:ascii="Times New Roman" w:hAnsi="Times New Roman" w:cs="Times New Roman"/>
          <w:kern w:val="24"/>
          <w:sz w:val="24"/>
          <w:szCs w:val="48"/>
        </w:rPr>
        <w:t>hydrolanolin</w:t>
      </w:r>
      <w:proofErr w:type="spellEnd"/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, analgesic creams, alcohol, powder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Preparation of Patient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Patient should be in a relaxed, comfortable position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Part involved in treatment must be adequately supported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Prone, supine, seated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Clothing should be removed from part being treated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Hoffa Massage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Classical massage technique which uses a variety of superficial strokes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Effleurage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proofErr w:type="spellStart"/>
      <w:r w:rsidRPr="00AE23F9">
        <w:rPr>
          <w:rFonts w:ascii="Times New Roman" w:hAnsi="Times New Roman" w:cs="Times New Roman"/>
          <w:kern w:val="24"/>
          <w:sz w:val="24"/>
          <w:szCs w:val="48"/>
        </w:rPr>
        <w:t>Petrissage</w:t>
      </w:r>
      <w:proofErr w:type="spellEnd"/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proofErr w:type="spellStart"/>
      <w:r w:rsidRPr="00AE23F9">
        <w:rPr>
          <w:rFonts w:ascii="Times New Roman" w:hAnsi="Times New Roman" w:cs="Times New Roman"/>
          <w:kern w:val="24"/>
          <w:sz w:val="24"/>
          <w:szCs w:val="48"/>
        </w:rPr>
        <w:t>Tapotment</w:t>
      </w:r>
      <w:proofErr w:type="spellEnd"/>
      <w:r w:rsidRPr="00AE23F9">
        <w:rPr>
          <w:rFonts w:ascii="Times New Roman" w:hAnsi="Times New Roman" w:cs="Times New Roman"/>
          <w:kern w:val="24"/>
          <w:sz w:val="24"/>
          <w:szCs w:val="48"/>
        </w:rPr>
        <w:t xml:space="preserve"> </w:t>
      </w:r>
    </w:p>
    <w:p w:rsidR="00AE23F9" w:rsidRPr="00AE23F9" w:rsidRDefault="00AE23F9" w:rsidP="00AE23F9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1368" w:hanging="446"/>
        <w:rPr>
          <w:rFonts w:ascii="Times New Roman" w:hAnsi="Times New Roman" w:cs="Times New Roman"/>
          <w:kern w:val="24"/>
          <w:sz w:val="24"/>
          <w:szCs w:val="48"/>
        </w:rPr>
      </w:pPr>
      <w:r w:rsidRPr="00AE23F9">
        <w:rPr>
          <w:rFonts w:ascii="Times New Roman" w:hAnsi="Times New Roman" w:cs="Times New Roman"/>
          <w:kern w:val="24"/>
          <w:sz w:val="24"/>
          <w:szCs w:val="48"/>
        </w:rPr>
        <w:t>Vibration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lastRenderedPageBreak/>
        <w:t xml:space="preserve">Effleurage </w:t>
      </w:r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(Stroking)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Every massage begins and ends with effleurage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Increases venous and lymphatic flow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Increases circulation to skin surface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Start with a light pressure, move centripetally or centrifugally consistently throughout treatment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Effleurage </w:t>
      </w:r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(Stroking)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Deep stroking is a form of effleurage, except it is given with more pressure to produce a mechanical effect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Petrissage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(Kneading)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Consists of kneading manipulations that press and roll muscles under fingers or hands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Muscles are gently squeezed, lifted, and relaxed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Hands may remain stationary or move along length of muscle or limb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Petrissage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br/>
        <w:t>(Kneading)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Purpose is to increase venous and lymphatic return and to press metabolic waste products out of affected areas through intensive vigorous action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Can also break up adhesions between skin and underlying tissue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Tapotment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(Percussion)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Uses a variety of percussive or beating techniques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Used to increase circulation and blood flow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Used to stimulate peripheral nerve endings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Tapotment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(Percussion)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Hacking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Tapotment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(Percussion)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Hacking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Slapping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lastRenderedPageBreak/>
        <w:t>Tapotment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(Percussion)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Hacking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Slapping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Beating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Tapotment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(Percussion)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Hacking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Slapping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Beating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Tapping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Tapotment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(Percussion)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Hacking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Slapping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Beating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Tapping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Clapping or cupping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Vibration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A fine tremulous movement, made by hand or fingers placed firmly against a part causing a part to vibrate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Hands should remain in contact and a rhythmical trembling movement will come from arms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Transverse Friction Massage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Technique for treating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chronic tendon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>inflammation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Purpose is to increase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inflammatory response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    to progress healing process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Use strong pressure in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perpendicular direction to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fibers for 7 to 10 minutes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   every other day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Connective Tissue Massage</w:t>
      </w:r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Times New Roman" w:hAnsi="Times New Roman" w:cs="Times New Roman"/>
          <w:kern w:val="24"/>
          <w:sz w:val="36"/>
          <w:szCs w:val="64"/>
        </w:rPr>
        <w:t>(</w:t>
      </w:r>
      <w:proofErr w:type="spellStart"/>
      <w:r w:rsidRPr="00AE23F9">
        <w:rPr>
          <w:rFonts w:ascii="Times New Roman" w:hAnsi="Times New Roman" w:cs="Times New Roman"/>
          <w:kern w:val="24"/>
          <w:sz w:val="36"/>
          <w:szCs w:val="64"/>
        </w:rPr>
        <w:t>Bindegewebsmassage</w:t>
      </w:r>
      <w:proofErr w:type="spellEnd"/>
      <w:r w:rsidRPr="00AE23F9">
        <w:rPr>
          <w:rFonts w:ascii="Times New Roman" w:hAnsi="Times New Roman" w:cs="Times New Roman"/>
          <w:kern w:val="24"/>
          <w:sz w:val="36"/>
          <w:szCs w:val="64"/>
        </w:rPr>
        <w:t>)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Stroking technique carried out in layers of connective tissue on body surface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Abnormal tension in one part of tissue is reflected in other parts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lastRenderedPageBreak/>
        <w:t>Stroking produces a relaxation of muscular tension and a prickling warmth in area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Used mostly in Europe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Connective Tissue Massage</w:t>
      </w:r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Times New Roman" w:hAnsi="Times New Roman" w:cs="Times New Roman"/>
          <w:kern w:val="24"/>
          <w:sz w:val="36"/>
          <w:szCs w:val="64"/>
        </w:rPr>
        <w:t>(</w:t>
      </w:r>
      <w:proofErr w:type="spellStart"/>
      <w:r w:rsidRPr="00AE23F9">
        <w:rPr>
          <w:rFonts w:ascii="Times New Roman" w:hAnsi="Times New Roman" w:cs="Times New Roman"/>
          <w:kern w:val="24"/>
          <w:sz w:val="36"/>
          <w:szCs w:val="64"/>
        </w:rPr>
        <w:t>Bindegewebsmassage</w:t>
      </w:r>
      <w:proofErr w:type="spellEnd"/>
      <w:r w:rsidRPr="00AE23F9">
        <w:rPr>
          <w:rFonts w:ascii="Times New Roman" w:hAnsi="Times New Roman" w:cs="Times New Roman"/>
          <w:kern w:val="24"/>
          <w:sz w:val="36"/>
          <w:szCs w:val="64"/>
        </w:rPr>
        <w:t>)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Patient is usually in sitting position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Basic stroke of pulling performed with tips, or pads, of the middle and ring fingers of either hand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Stroking technique characterized by a tangential pull on skin and subcutaneous tissues away from fascia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Technique causes sharp pain in tissue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Connective Tissue Massage</w:t>
      </w:r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Times New Roman" w:hAnsi="Times New Roman" w:cs="Times New Roman"/>
          <w:kern w:val="24"/>
          <w:sz w:val="36"/>
          <w:szCs w:val="64"/>
        </w:rPr>
        <w:t>(</w:t>
      </w:r>
      <w:proofErr w:type="spellStart"/>
      <w:r w:rsidRPr="00AE23F9">
        <w:rPr>
          <w:rFonts w:ascii="Times New Roman" w:hAnsi="Times New Roman" w:cs="Times New Roman"/>
          <w:kern w:val="24"/>
          <w:sz w:val="36"/>
          <w:szCs w:val="64"/>
        </w:rPr>
        <w:t>Bindegewebsmassage</w:t>
      </w:r>
      <w:proofErr w:type="spellEnd"/>
      <w:r w:rsidRPr="00AE23F9">
        <w:rPr>
          <w:rFonts w:ascii="Times New Roman" w:hAnsi="Times New Roman" w:cs="Times New Roman"/>
          <w:kern w:val="24"/>
          <w:sz w:val="36"/>
          <w:szCs w:val="64"/>
        </w:rPr>
        <w:t>)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No lubricant is used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Treatments last about 15 to 25 minutes After 15 treatments 2-3 times per week, there should be a rest period of 4 weeks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Connective tissue massage must be learned and performed initially under direct supervision of someone who has been taught these highly specialized techniques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Acupresure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, Shiatsu,  and </w:t>
      </w: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Myofascial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 Trigger Points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Acupressure and Shiatsu points based on ancient Chinese art of acupuncture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Myofascial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trigger points found in skeletal muscle and tendons, in </w:t>
      </w: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myofascia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, in ligaments and capsules surrounding joints, in </w:t>
      </w: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periosteum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, in skin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May be activated and become painful due to some trauma to muscle </w:t>
      </w: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occuring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either from direct trauma or from overuse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Acupresure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, Shiatsu,  and </w:t>
      </w: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Myofascial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 Trigger Points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Pain results from inflammatory response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Pain usually referred to areas which follow a specific pattern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Stimulation of these points has been demonstrated to result in pain relief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Acupressure points and </w:t>
      </w: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myofascial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 trigger points are similar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Acupressure Massage Techniques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Locate points from chart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Use fingers or elbow to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         do small friction- like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  circular motions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lastRenderedPageBreak/>
        <w:t xml:space="preserve">Amount of pressure 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applied should be intense 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ab/>
        <w:t xml:space="preserve">        and painful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Patient reports a dulling or numbing effect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Treatment times range from 1-5 min at several points</w:t>
      </w: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Myofascial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 Release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Has also been referred to as </w:t>
      </w:r>
      <w:r w:rsidRPr="00AE23F9">
        <w:rPr>
          <w:rFonts w:ascii="Times New Roman" w:hAnsi="Times New Roman" w:cs="Times New Roman"/>
          <w:i/>
          <w:iCs/>
          <w:kern w:val="24"/>
          <w:sz w:val="28"/>
          <w:szCs w:val="52"/>
        </w:rPr>
        <w:t>soft tissue mobilization</w:t>
      </w: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Group of stretching techniques used to relieve soft tissue from abnormal grip of tight fascia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Myofascial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restrictions are unpredictable and may occur in many different planes and directions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Myofascial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 Release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Treatment is on localizing restriction and moving into the direction of the restriction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Myofascial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manipulation relies heavily on experience of clinician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Myofascial</w:t>
      </w:r>
      <w:proofErr w:type="spellEnd"/>
      <w:r w:rsidRPr="00AE23F9">
        <w:rPr>
          <w:rFonts w:ascii="Book Antiqua" w:hAnsi="Book Antiqua" w:cs="Book Antiqua"/>
          <w:kern w:val="24"/>
          <w:sz w:val="28"/>
          <w:szCs w:val="52"/>
        </w:rPr>
        <w:t xml:space="preserve"> Release Technique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Preparing clinician’s hands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Use limited lubricant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  <w:vertAlign w:val="superscript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Positoning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critical to maximize effects of treatment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Rolfing</w:t>
      </w:r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(Structural Integration)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Goal is to balance body within a gravitational field through manual soft tissue manipulation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If balanced movement is essential at a particular joint but nearby tissue is restrained, both the tissue and the joint will relocate to a position which accomplishes a more appropriate equilibrium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Rolfing</w:t>
      </w:r>
      <w:r w:rsidRPr="00AE23F9">
        <w:rPr>
          <w:rFonts w:ascii="Book Antiqua" w:hAnsi="Book Antiqua" w:cs="Book Antiqua"/>
          <w:kern w:val="24"/>
          <w:sz w:val="28"/>
          <w:szCs w:val="52"/>
        </w:rPr>
        <w:br/>
      </w:r>
      <w:r w:rsidRPr="00AE23F9">
        <w:rPr>
          <w:rFonts w:ascii="Book Antiqua" w:hAnsi="Book Antiqua" w:cs="Book Antiqua"/>
          <w:kern w:val="24"/>
          <w:sz w:val="36"/>
          <w:szCs w:val="64"/>
        </w:rPr>
        <w:t>(Structural Integration)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Technique involves 10 hour long sessions each of which emphasizes some aspect of posture with massage directed toward the </w:t>
      </w: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myofascia</w:t>
      </w:r>
      <w:proofErr w:type="spellEnd"/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Major aspect is to </w:t>
      </w: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intregrate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structural with psychological and emotional aspects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proofErr w:type="spellStart"/>
      <w:r w:rsidRPr="00AE23F9">
        <w:rPr>
          <w:rFonts w:ascii="Book Antiqua" w:hAnsi="Book Antiqua" w:cs="Book Antiqua"/>
          <w:kern w:val="24"/>
          <w:sz w:val="28"/>
          <w:szCs w:val="52"/>
        </w:rPr>
        <w:t>Trager</w:t>
      </w:r>
      <w:proofErr w:type="spellEnd"/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Combines mechanical soft tissue mobilization and </w:t>
      </w: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neurophysiological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reeducation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Uses gentle, passive, rocking oscillations emphasizing traction and rotation as a relaxation technique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lastRenderedPageBreak/>
        <w:t>Attempts to establish neuromuscular control so that more normal movement patterns can be routinely performed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Indications For Massage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increase coordination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  <w:vertAlign w:val="superscript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decrease pain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decrease neuromuscular </w:t>
      </w: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excitibility</w:t>
      </w:r>
      <w:proofErr w:type="spellEnd"/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stimulate circulation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facilitate healing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  <w:vertAlign w:val="superscript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restore joint mobility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remove lactic acid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alleviate muscle cramps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increase blood flow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increase venous return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retard muscle atrophy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increase range of motion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edema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myofascial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trigger points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stretching scar tissue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Indications For Massage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adhesions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muscle spasm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myositis</w:t>
      </w:r>
      <w:proofErr w:type="spellEnd"/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bursitis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fibrositis</w:t>
      </w:r>
      <w:proofErr w:type="spellEnd"/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tendinitis </w:t>
      </w: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revascularization</w:t>
      </w:r>
      <w:r w:rsidRPr="00AE23F9">
        <w:rPr>
          <w:rFonts w:ascii="Times New Roman" w:hAnsi="Times New Roman" w:cs="Times New Roman"/>
          <w:b/>
          <w:bCs/>
          <w:kern w:val="24"/>
          <w:sz w:val="28"/>
          <w:szCs w:val="52"/>
        </w:rPr>
        <w:t xml:space="preserve">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Raynaud's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disease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intermittent </w:t>
      </w: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claudication</w:t>
      </w:r>
      <w:proofErr w:type="spellEnd"/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dysmenorrhea</w:t>
      </w:r>
      <w:proofErr w:type="spellEnd"/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headaches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b/>
          <w:bCs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migraines</w:t>
      </w: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  <w:r w:rsidRPr="00AE23F9">
        <w:rPr>
          <w:rFonts w:ascii="Book Antiqua" w:hAnsi="Book Antiqua" w:cs="Book Antiqua"/>
          <w:kern w:val="24"/>
          <w:sz w:val="28"/>
          <w:szCs w:val="52"/>
        </w:rPr>
        <w:t>Contraindications For Massage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arteriosclerosis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thrombosis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lastRenderedPageBreak/>
        <w:t>embolism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severe varicose veins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acute phlebitis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cellulitis</w:t>
      </w:r>
      <w:proofErr w:type="spellEnd"/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Book Antiqua" w:hAnsi="Book Antiqua" w:cs="Book Antiqua"/>
          <w:kern w:val="24"/>
          <w:sz w:val="28"/>
          <w:szCs w:val="52"/>
        </w:rPr>
      </w:pP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proofErr w:type="spellStart"/>
      <w:r w:rsidRPr="00AE23F9">
        <w:rPr>
          <w:rFonts w:ascii="Times New Roman" w:hAnsi="Times New Roman" w:cs="Times New Roman"/>
          <w:kern w:val="24"/>
          <w:sz w:val="28"/>
          <w:szCs w:val="52"/>
        </w:rPr>
        <w:t>synovitis</w:t>
      </w:r>
      <w:proofErr w:type="spellEnd"/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abscesses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skin infections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 xml:space="preserve">cancers </w:t>
      </w:r>
    </w:p>
    <w:p w:rsidR="00AE23F9" w:rsidRPr="00AE23F9" w:rsidRDefault="00AE23F9" w:rsidP="00AE23F9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  <w:r w:rsidRPr="00AE23F9">
        <w:rPr>
          <w:rFonts w:ascii="Times New Roman" w:hAnsi="Times New Roman" w:cs="Times New Roman"/>
          <w:kern w:val="24"/>
          <w:sz w:val="28"/>
          <w:szCs w:val="52"/>
        </w:rPr>
        <w:t>acute inflammatory conditions</w:t>
      </w: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4" w:hanging="648"/>
        <w:rPr>
          <w:rFonts w:ascii="Times New Roman" w:hAnsi="Times New Roman" w:cs="Times New Roman"/>
          <w:kern w:val="24"/>
          <w:sz w:val="28"/>
          <w:szCs w:val="52"/>
        </w:rPr>
      </w:pPr>
    </w:p>
    <w:p w:rsidR="00AE23F9" w:rsidRPr="00AE23F9" w:rsidRDefault="00AE23F9" w:rsidP="00AE23F9">
      <w:pPr>
        <w:autoSpaceDE w:val="0"/>
        <w:autoSpaceDN w:val="0"/>
        <w:adjustRightInd w:val="0"/>
        <w:spacing w:after="0" w:line="240" w:lineRule="auto"/>
        <w:ind w:left="863" w:hanging="648"/>
        <w:rPr>
          <w:rFonts w:ascii="Book Antiqua" w:hAnsi="Book Antiqua" w:cs="Book Antiqua"/>
          <w:kern w:val="24"/>
          <w:sz w:val="28"/>
          <w:szCs w:val="52"/>
        </w:rPr>
      </w:pPr>
    </w:p>
    <w:p w:rsidR="00D80110" w:rsidRPr="00AE23F9" w:rsidRDefault="00D80110">
      <w:pPr>
        <w:rPr>
          <w:sz w:val="10"/>
        </w:rPr>
      </w:pPr>
    </w:p>
    <w:sectPr w:rsidR="00D80110" w:rsidRPr="00AE23F9" w:rsidSect="004345AA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13E48D30"/>
    <w:lvl w:ilvl="0">
      <w:numFmt w:val="bullet"/>
      <w:lvlText w:val="*"/>
      <w:lvlJc w:val="left"/>
    </w:lvl>
  </w:abstractNum>
  <w:abstractNum w:abstractNumId="1">
    <w:nsid w:val="52F9604E"/>
    <w:multiLevelType w:val="hybridMultilevel"/>
    <w:tmpl w:val="D2D2671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"/>
        <w:legacy w:legacy="1" w:legacySpace="0" w:legacyIndent="0"/>
        <w:lvlJc w:val="left"/>
        <w:rPr>
          <w:rFonts w:ascii="Wingdings 2" w:hAnsi="Wingdings 2" w:hint="default"/>
          <w:sz w:val="34"/>
        </w:rPr>
      </w:lvl>
    </w:lvlOverride>
  </w:num>
  <w:num w:numId="2">
    <w:abstractNumId w:val="0"/>
    <w:lvlOverride w:ilvl="0">
      <w:lvl w:ilvl="0">
        <w:numFmt w:val="bullet"/>
        <w:lvlText w:val=""/>
        <w:legacy w:legacy="1" w:legacySpace="0" w:legacyIndent="0"/>
        <w:lvlJc w:val="left"/>
        <w:rPr>
          <w:rFonts w:ascii="Wingdings 2" w:hAnsi="Wingdings 2" w:hint="default"/>
          <w:sz w:val="38"/>
        </w:rPr>
      </w:lvl>
    </w:lvlOverride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9"/>
        </w:rPr>
      </w:lvl>
    </w:lvlOverride>
  </w:num>
  <w:num w:numId="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6"/>
        </w:rPr>
      </w:lvl>
    </w:lvlOverride>
  </w:num>
  <w:num w:numId="5">
    <w:abstractNumId w:val="0"/>
    <w:lvlOverride w:ilvl="0">
      <w:lvl w:ilvl="0">
        <w:numFmt w:val="bullet"/>
        <w:lvlText w:val=""/>
        <w:legacy w:legacy="1" w:legacySpace="0" w:legacyIndent="0"/>
        <w:lvlJc w:val="left"/>
        <w:rPr>
          <w:rFonts w:ascii="Wingdings" w:hAnsi="Wingdings" w:hint="default"/>
          <w:sz w:val="38"/>
        </w:rPr>
      </w:lvl>
    </w:lvlOverride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E23F9"/>
    <w:rsid w:val="004052E8"/>
    <w:rsid w:val="00AE23F9"/>
    <w:rsid w:val="00D801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1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1489</Words>
  <Characters>8490</Characters>
  <Application>Microsoft Office Word</Application>
  <DocSecurity>0</DocSecurity>
  <Lines>70</Lines>
  <Paragraphs>19</Paragraphs>
  <ScaleCrop>false</ScaleCrop>
  <Company>University of Idaho</Company>
  <LinksUpToDate>false</LinksUpToDate>
  <CharactersWithSpaces>9960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jeffreys</dc:creator>
  <cp:keywords/>
  <dc:description/>
  <cp:lastModifiedBy>jeffreys</cp:lastModifiedBy>
  <cp:revision>1</cp:revision>
  <dcterms:created xsi:type="dcterms:W3CDTF">2007-11-13T18:09:00Z</dcterms:created>
  <dcterms:modified xsi:type="dcterms:W3CDTF">2007-11-13T18:13:00Z</dcterms:modified>
</cp:coreProperties>
</file>