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3F0" w:rsidRDefault="004A33F0" w:rsidP="00D5778D">
      <w:pPr>
        <w:spacing w:line="240" w:lineRule="auto"/>
        <w:jc w:val="center"/>
        <w:rPr>
          <w:rFonts w:ascii="Corbel" w:hAnsi="Corbel" w:cs="Times New Roman"/>
          <w:b/>
          <w:color w:val="C00000"/>
          <w:sz w:val="56"/>
          <w:szCs w:val="56"/>
        </w:rPr>
      </w:pPr>
      <w:bookmarkStart w:id="0" w:name="_GoBack"/>
      <w:bookmarkEnd w:id="0"/>
      <w:r w:rsidRPr="00D5778D">
        <w:rPr>
          <w:rFonts w:ascii="Corbel" w:hAnsi="Corbel" w:cs="Times New Roman"/>
          <w:b/>
          <w:color w:val="C00000"/>
          <w:sz w:val="56"/>
          <w:szCs w:val="56"/>
        </w:rPr>
        <w:t>Utilizing Generative Shape Design in Custom Shoe Modeling</w:t>
      </w:r>
    </w:p>
    <w:p w:rsidR="00D5778D" w:rsidRDefault="00D5778D" w:rsidP="00D5778D">
      <w:pPr>
        <w:spacing w:line="240" w:lineRule="auto"/>
        <w:jc w:val="center"/>
        <w:rPr>
          <w:rFonts w:ascii="Corbel" w:hAnsi="Corbel" w:cs="Times New Roman"/>
          <w:b/>
          <w:color w:val="595959" w:themeColor="text1" w:themeTint="A6"/>
          <w:sz w:val="36"/>
          <w:szCs w:val="36"/>
        </w:rPr>
      </w:pPr>
      <w:r>
        <w:rPr>
          <w:rFonts w:ascii="Corbel" w:hAnsi="Corbel" w:cs="Times New Roman"/>
          <w:b/>
          <w:color w:val="595959" w:themeColor="text1" w:themeTint="A6"/>
          <w:sz w:val="36"/>
          <w:szCs w:val="36"/>
        </w:rPr>
        <w:t>Hunter Kanniainen</w:t>
      </w:r>
    </w:p>
    <w:p w:rsidR="00D5778D" w:rsidRDefault="00D5778D" w:rsidP="00D5778D">
      <w:pPr>
        <w:spacing w:line="240" w:lineRule="auto"/>
        <w:jc w:val="center"/>
        <w:rPr>
          <w:rFonts w:ascii="Corbel" w:hAnsi="Corbel" w:cs="Times New Roman"/>
          <w:b/>
          <w:color w:val="595959" w:themeColor="text1" w:themeTint="A6"/>
          <w:sz w:val="24"/>
          <w:szCs w:val="24"/>
        </w:rPr>
      </w:pPr>
      <w:r w:rsidRPr="00D5778D">
        <w:rPr>
          <w:rFonts w:ascii="Corbel" w:hAnsi="Corbel" w:cs="Times New Roman"/>
          <w:b/>
          <w:color w:val="595959" w:themeColor="text1" w:themeTint="A6"/>
          <w:sz w:val="24"/>
          <w:szCs w:val="24"/>
        </w:rPr>
        <w:t>ME 421 – Fall 2018</w:t>
      </w:r>
    </w:p>
    <w:p w:rsidR="00D5778D" w:rsidRDefault="00D5778D" w:rsidP="00D5778D">
      <w:pPr>
        <w:spacing w:line="240" w:lineRule="auto"/>
        <w:rPr>
          <w:rFonts w:ascii="Corbel" w:hAnsi="Corbel" w:cs="Times New Roman"/>
          <w:b/>
          <w:color w:val="595959" w:themeColor="text1" w:themeTint="A6"/>
          <w:sz w:val="24"/>
          <w:szCs w:val="24"/>
        </w:rPr>
      </w:pPr>
    </w:p>
    <w:p w:rsidR="00D5778D" w:rsidRPr="00D5778D" w:rsidRDefault="00D5778D" w:rsidP="00D5778D">
      <w:pPr>
        <w:spacing w:line="240" w:lineRule="auto"/>
        <w:rPr>
          <w:rFonts w:ascii="Corbel" w:hAnsi="Corbel" w:cs="Times New Roman"/>
          <w:b/>
          <w:color w:val="595959" w:themeColor="text1" w:themeTint="A6"/>
          <w:sz w:val="24"/>
          <w:szCs w:val="24"/>
        </w:rPr>
      </w:pPr>
      <w:r>
        <w:rPr>
          <w:rFonts w:ascii="Corbel" w:hAnsi="Corbel" w:cs="Times New Roman"/>
          <w:b/>
          <w:noProof/>
          <w:color w:val="000000" w:themeColor="text1"/>
          <w:sz w:val="24"/>
          <w:szCs w:val="24"/>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Shoe Render 1.tif"/>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A33F0" w:rsidRDefault="004A33F0">
      <w:pPr>
        <w:rPr>
          <w:rFonts w:ascii="Times New Roman" w:hAnsi="Times New Roman" w:cs="Times New Roman"/>
          <w:sz w:val="24"/>
          <w:szCs w:val="24"/>
        </w:rPr>
      </w:pPr>
    </w:p>
    <w:p w:rsidR="004A33F0" w:rsidRDefault="004A33F0">
      <w:pPr>
        <w:rPr>
          <w:rFonts w:ascii="Times New Roman" w:hAnsi="Times New Roman" w:cs="Times New Roman"/>
          <w:sz w:val="24"/>
          <w:szCs w:val="24"/>
        </w:rPr>
      </w:pPr>
    </w:p>
    <w:p w:rsidR="004A33F0" w:rsidRDefault="004A33F0">
      <w:pPr>
        <w:rPr>
          <w:rFonts w:ascii="Times New Roman" w:hAnsi="Times New Roman" w:cs="Times New Roman"/>
          <w:sz w:val="24"/>
          <w:szCs w:val="24"/>
        </w:rPr>
      </w:pPr>
    </w:p>
    <w:p w:rsidR="004A33F0" w:rsidRDefault="004A33F0">
      <w:pPr>
        <w:rPr>
          <w:rFonts w:ascii="Times New Roman" w:hAnsi="Times New Roman" w:cs="Times New Roman"/>
          <w:sz w:val="24"/>
          <w:szCs w:val="24"/>
        </w:rPr>
      </w:pPr>
    </w:p>
    <w:p w:rsidR="004A33F0" w:rsidRDefault="004A33F0">
      <w:pPr>
        <w:rPr>
          <w:rFonts w:ascii="Times New Roman" w:hAnsi="Times New Roman" w:cs="Times New Roman"/>
          <w:sz w:val="24"/>
          <w:szCs w:val="24"/>
        </w:rPr>
      </w:pPr>
    </w:p>
    <w:p w:rsidR="00D5778D" w:rsidRDefault="00D5778D">
      <w:pPr>
        <w:rPr>
          <w:rFonts w:ascii="Times New Roman" w:hAnsi="Times New Roman" w:cs="Times New Roman"/>
          <w:sz w:val="24"/>
          <w:szCs w:val="24"/>
        </w:rPr>
      </w:pPr>
    </w:p>
    <w:p w:rsidR="00D45B53" w:rsidRDefault="00175183" w:rsidP="00175183">
      <w:pPr>
        <w:jc w:val="center"/>
        <w:rPr>
          <w:rFonts w:ascii="Corbel" w:hAnsi="Corbel" w:cs="Times New Roman"/>
          <w:b/>
          <w:color w:val="C00000"/>
          <w:sz w:val="36"/>
          <w:szCs w:val="36"/>
          <w:u w:val="single"/>
        </w:rPr>
      </w:pPr>
      <w:r>
        <w:rPr>
          <w:rFonts w:ascii="Corbel" w:hAnsi="Corbel" w:cs="Times New Roman"/>
          <w:b/>
          <w:color w:val="C00000"/>
          <w:sz w:val="36"/>
          <w:szCs w:val="36"/>
          <w:u w:val="single"/>
        </w:rPr>
        <w:lastRenderedPageBreak/>
        <w:t>Background</w:t>
      </w:r>
    </w:p>
    <w:p w:rsidR="00D5778D" w:rsidRDefault="00D5778D" w:rsidP="00D5778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Having a passion for sneaker collecting, the concept of shoe design has always interested me. While applying generative shape design tools within ME 421 assignments, I started to see how valuable these tools could be in shoe design applications. </w:t>
      </w:r>
      <w:r w:rsidR="00314B27">
        <w:rPr>
          <w:rFonts w:ascii="Times New Roman" w:hAnsi="Times New Roman" w:cs="Times New Roman"/>
          <w:color w:val="000000" w:themeColor="text1"/>
          <w:sz w:val="24"/>
          <w:szCs w:val="24"/>
        </w:rPr>
        <w:t>Once accepted as my final project, I set my sights on what pair of shoes to model. My final choice was to model a pair of Pharrell x Adidas PW Hu Holi NMD’s. I chose these shoes for a multitude of reasons: an interesting, sculpted sole, one piece upper for complex surface modelling, and excitement as I had just purchased these shoes. Here are the shoes I used as reference:</w:t>
      </w:r>
    </w:p>
    <w:p w:rsidR="00314B27" w:rsidRDefault="00314B27" w:rsidP="00822A7A">
      <w:pPr>
        <w:jc w:val="center"/>
        <w:rPr>
          <w:rFonts w:ascii="Times New Roman" w:hAnsi="Times New Roman" w:cs="Times New Roman"/>
          <w:color w:val="000000" w:themeColor="text1"/>
          <w:sz w:val="24"/>
          <w:szCs w:val="24"/>
        </w:rPr>
      </w:pPr>
      <w:r>
        <w:rPr>
          <w:noProof/>
        </w:rPr>
        <w:drawing>
          <wp:inline distT="0" distB="0" distL="0" distR="0">
            <wp:extent cx="2590800" cy="1945978"/>
            <wp:effectExtent l="0" t="0" r="0" b="0"/>
            <wp:docPr id="2" name="Picture 2" descr="Image result for nmd hu h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md hu holi"/>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05245" cy="1956828"/>
                    </a:xfrm>
                    <a:prstGeom prst="rect">
                      <a:avLst/>
                    </a:prstGeom>
                    <a:ln>
                      <a:noFill/>
                    </a:ln>
                    <a:effectLst>
                      <a:softEdge rad="112500"/>
                    </a:effectLst>
                  </pic:spPr>
                </pic:pic>
              </a:graphicData>
            </a:graphic>
          </wp:inline>
        </w:drawing>
      </w:r>
    </w:p>
    <w:p w:rsidR="00175183" w:rsidRDefault="00175183" w:rsidP="00822A7A">
      <w:pPr>
        <w:jc w:val="center"/>
        <w:rPr>
          <w:rFonts w:ascii="Times New Roman" w:hAnsi="Times New Roman" w:cs="Times New Roman"/>
          <w:color w:val="000000" w:themeColor="text1"/>
          <w:sz w:val="24"/>
          <w:szCs w:val="24"/>
        </w:rPr>
      </w:pPr>
    </w:p>
    <w:p w:rsidR="00175183" w:rsidRDefault="00175183" w:rsidP="00175183">
      <w:pPr>
        <w:jc w:val="center"/>
        <w:rPr>
          <w:rFonts w:ascii="Corbel" w:hAnsi="Corbel" w:cs="Times New Roman"/>
          <w:b/>
          <w:color w:val="C00000"/>
          <w:sz w:val="36"/>
          <w:szCs w:val="36"/>
          <w:u w:val="single"/>
        </w:rPr>
      </w:pPr>
      <w:r>
        <w:rPr>
          <w:rFonts w:ascii="Corbel" w:hAnsi="Corbel" w:cs="Times New Roman"/>
          <w:b/>
          <w:color w:val="C00000"/>
          <w:sz w:val="36"/>
          <w:szCs w:val="36"/>
          <w:u w:val="single"/>
        </w:rPr>
        <w:t>Sole and Sketch Tracer</w:t>
      </w:r>
    </w:p>
    <w:p w:rsidR="00175183" w:rsidRDefault="00175183" w:rsidP="0017518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Creating the sole was the first task, as it required several complex geometries that could later be used to define the shoe’s upper. To obtain a proper scale for the shoe, dimensions for my own pair of shoes were obtained with a tape measure, and applied to the images used in the sketch tracer. Several profiles were obtained from the images, and generative shape design tools allowed these profiles to be combined into curved sketches.</w:t>
      </w:r>
    </w:p>
    <w:p w:rsidR="00175183" w:rsidRDefault="00826C90" w:rsidP="00826C90">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4362450" cy="245027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etch Tracer Sketches.jpg"/>
                    <pic:cNvPicPr/>
                  </pic:nvPicPr>
                  <pic:blipFill>
                    <a:blip r:embed="rId10">
                      <a:extLst>
                        <a:ext uri="{28A0092B-C50C-407E-A947-70E740481C1C}">
                          <a14:useLocalDpi xmlns:a14="http://schemas.microsoft.com/office/drawing/2010/main" val="0"/>
                        </a:ext>
                      </a:extLst>
                    </a:blip>
                    <a:stretch>
                      <a:fillRect/>
                    </a:stretch>
                  </pic:blipFill>
                  <pic:spPr>
                    <a:xfrm>
                      <a:off x="0" y="0"/>
                      <a:ext cx="4382709" cy="2461654"/>
                    </a:xfrm>
                    <a:prstGeom prst="rect">
                      <a:avLst/>
                    </a:prstGeom>
                  </pic:spPr>
                </pic:pic>
              </a:graphicData>
            </a:graphic>
          </wp:inline>
        </w:drawing>
      </w:r>
    </w:p>
    <w:p w:rsidR="00826C90" w:rsidRDefault="00826C90" w:rsidP="00826C9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t>Once these sketches were combined, a top profile and bottom profile were obtained. Generative shape design allowed me to create a multi-sectioned surface that essentially lofted these profiles together. The top and bottom profiles were closed thereafter. Once the surfaces were created, a solid fill feature converted the sole into a solid part.</w:t>
      </w:r>
    </w:p>
    <w:p w:rsidR="00826C90" w:rsidRDefault="00826C90" w:rsidP="00826C90">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566744"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rface Sole.jpg"/>
                    <pic:cNvPicPr/>
                  </pic:nvPicPr>
                  <pic:blipFill>
                    <a:blip r:embed="rId11">
                      <a:extLst>
                        <a:ext uri="{28A0092B-C50C-407E-A947-70E740481C1C}">
                          <a14:useLocalDpi xmlns:a14="http://schemas.microsoft.com/office/drawing/2010/main" val="0"/>
                        </a:ext>
                      </a:extLst>
                    </a:blip>
                    <a:stretch>
                      <a:fillRect/>
                    </a:stretch>
                  </pic:blipFill>
                  <pic:spPr>
                    <a:xfrm>
                      <a:off x="0" y="0"/>
                      <a:ext cx="5605700" cy="3376263"/>
                    </a:xfrm>
                    <a:prstGeom prst="rect">
                      <a:avLst/>
                    </a:prstGeom>
                  </pic:spPr>
                </pic:pic>
              </a:graphicData>
            </a:graphic>
          </wp:inline>
        </w:drawing>
      </w:r>
      <w:r>
        <w:rPr>
          <w:rFonts w:ascii="Times New Roman" w:hAnsi="Times New Roman" w:cs="Times New Roman"/>
          <w:noProof/>
          <w:color w:val="000000" w:themeColor="text1"/>
          <w:sz w:val="24"/>
          <w:szCs w:val="24"/>
        </w:rPr>
        <w:drawing>
          <wp:inline distT="0" distB="0" distL="0" distR="0">
            <wp:extent cx="5545394" cy="3581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lid Sole.jpg"/>
                    <pic:cNvPicPr/>
                  </pic:nvPicPr>
                  <pic:blipFill>
                    <a:blip r:embed="rId12">
                      <a:extLst>
                        <a:ext uri="{28A0092B-C50C-407E-A947-70E740481C1C}">
                          <a14:useLocalDpi xmlns:a14="http://schemas.microsoft.com/office/drawing/2010/main" val="0"/>
                        </a:ext>
                      </a:extLst>
                    </a:blip>
                    <a:stretch>
                      <a:fillRect/>
                    </a:stretch>
                  </pic:blipFill>
                  <pic:spPr>
                    <a:xfrm>
                      <a:off x="0" y="0"/>
                      <a:ext cx="5585083" cy="3607033"/>
                    </a:xfrm>
                    <a:prstGeom prst="rect">
                      <a:avLst/>
                    </a:prstGeom>
                  </pic:spPr>
                </pic:pic>
              </a:graphicData>
            </a:graphic>
          </wp:inline>
        </w:drawing>
      </w:r>
    </w:p>
    <w:p w:rsidR="00826C90" w:rsidRDefault="00826C90" w:rsidP="00826C90">
      <w:pPr>
        <w:jc w:val="center"/>
        <w:rPr>
          <w:rFonts w:ascii="Times New Roman" w:hAnsi="Times New Roman" w:cs="Times New Roman"/>
          <w:color w:val="000000" w:themeColor="text1"/>
          <w:sz w:val="24"/>
          <w:szCs w:val="24"/>
        </w:rPr>
      </w:pPr>
    </w:p>
    <w:p w:rsidR="00826C90" w:rsidRDefault="00826C90" w:rsidP="00826C90">
      <w:pPr>
        <w:jc w:val="center"/>
        <w:rPr>
          <w:rFonts w:ascii="Corbel" w:hAnsi="Corbel" w:cs="Times New Roman"/>
          <w:b/>
          <w:color w:val="C00000"/>
          <w:sz w:val="36"/>
          <w:szCs w:val="36"/>
          <w:u w:val="single"/>
        </w:rPr>
      </w:pPr>
      <w:r>
        <w:rPr>
          <w:rFonts w:ascii="Corbel" w:hAnsi="Corbel" w:cs="Times New Roman"/>
          <w:b/>
          <w:color w:val="C00000"/>
          <w:sz w:val="36"/>
          <w:szCs w:val="36"/>
          <w:u w:val="single"/>
        </w:rPr>
        <w:lastRenderedPageBreak/>
        <w:t>Shoe Upper</w:t>
      </w:r>
    </w:p>
    <w:p w:rsidR="00826C90" w:rsidRDefault="00826C90" w:rsidP="00826C9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B26AC1">
        <w:rPr>
          <w:rFonts w:ascii="Times New Roman" w:hAnsi="Times New Roman" w:cs="Times New Roman"/>
          <w:color w:val="000000" w:themeColor="text1"/>
          <w:sz w:val="24"/>
          <w:szCs w:val="24"/>
        </w:rPr>
        <w:t>The shoes upper started by creating a bottom sketch to project onto the top of the sole. This was essentially the same sketch as the top of the sole, but slightly scaled down as the shoe’s sole slightly protrudes from the upper in all directions. A top profile was also made, this modelling the collar of the shoe. Guide curves were then created to allow for a multi-sectioned surface to loft across. Creating this loft turned out to be much more difficult than anticipated. Some primary issues with the loft feature included:</w:t>
      </w:r>
    </w:p>
    <w:p w:rsidR="00B26AC1" w:rsidRDefault="00B26AC1" w:rsidP="00B26AC1">
      <w:pPr>
        <w:pStyle w:val="ListParagraph"/>
        <w:numPr>
          <w:ilvl w:val="0"/>
          <w:numId w:val="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Disconnect between guides and profiles – When attaching a guide curve to the top or bottom profile, the coincident mate </w:t>
      </w:r>
      <w:r w:rsidR="004559AD">
        <w:rPr>
          <w:rFonts w:ascii="Times New Roman" w:hAnsi="Times New Roman" w:cs="Times New Roman"/>
          <w:color w:val="000000" w:themeColor="text1"/>
          <w:sz w:val="24"/>
          <w:szCs w:val="24"/>
        </w:rPr>
        <w:t>was automatically created between the endpoint of the guide curve and the plane on which the profile lied. This meant the curve was not necessarily intersecting the profile, causing feature failure.</w:t>
      </w:r>
    </w:p>
    <w:p w:rsidR="004559AD" w:rsidRDefault="004559AD" w:rsidP="004559AD">
      <w:pPr>
        <w:pStyle w:val="ListParagraph"/>
        <w:numPr>
          <w:ilvl w:val="1"/>
          <w:numId w:val="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Fix: Adding points from the generative shape design toolbar coincident to profiles being lofted.</w:t>
      </w:r>
    </w:p>
    <w:p w:rsidR="004559AD" w:rsidRDefault="003B0743" w:rsidP="004559AD">
      <w:pPr>
        <w:pStyle w:val="ListParagraph"/>
        <w:numPr>
          <w:ilvl w:val="0"/>
          <w:numId w:val="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Twisting geometry – Once the guide curves were indeed connected, the loft would generate but would twist in unpredictable ways. Even selecting new closing points failed to straighten the feature.</w:t>
      </w:r>
    </w:p>
    <w:p w:rsidR="003B0743" w:rsidRDefault="003B0743" w:rsidP="003B0743">
      <w:pPr>
        <w:pStyle w:val="ListParagraph"/>
        <w:numPr>
          <w:ilvl w:val="1"/>
          <w:numId w:val="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Fix: Creating the shoe upper in multiple sections.</w:t>
      </w:r>
    </w:p>
    <w:p w:rsidR="003B0743" w:rsidRPr="003B0743" w:rsidRDefault="000E32E1" w:rsidP="003B0743">
      <w:pPr>
        <w:pStyle w:val="ListParagraph"/>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Sketches now had to be split into two portions, one for each side of the upper, but the solution looked promising.</w:t>
      </w:r>
    </w:p>
    <w:p w:rsidR="004559AD" w:rsidRDefault="004559AD" w:rsidP="004559AD">
      <w:pPr>
        <w:pStyle w:val="ListParagraph"/>
        <w:numPr>
          <w:ilvl w:val="0"/>
          <w:numId w:val="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Warped geometry – O</w:t>
      </w:r>
      <w:r w:rsidR="003B0743">
        <w:rPr>
          <w:rFonts w:ascii="Times New Roman" w:hAnsi="Times New Roman" w:cs="Times New Roman"/>
          <w:color w:val="000000" w:themeColor="text1"/>
          <w:sz w:val="24"/>
          <w:szCs w:val="24"/>
        </w:rPr>
        <w:t>nce new sketches were applied to create the left side of the shoe upper and then the right, the loft feature was no longer useful. Filling the surface was the new plan, and a surface did indeed generate. The issue, however, is that the surface failed to look as planned and was created with massive concave/convex portions resembling a mountain range.</w:t>
      </w:r>
    </w:p>
    <w:p w:rsidR="003B0743" w:rsidRDefault="003B0743" w:rsidP="003B0743">
      <w:pPr>
        <w:pStyle w:val="ListParagraph"/>
        <w:numPr>
          <w:ilvl w:val="1"/>
          <w:numId w:val="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Fix: Further separation into fourths.</w:t>
      </w:r>
    </w:p>
    <w:p w:rsidR="003B0743" w:rsidRPr="003B0743" w:rsidRDefault="003B0743" w:rsidP="003B0743">
      <w:pPr>
        <w:pStyle w:val="ListParagraph"/>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Alas, the surfaces would generate. Now all that was left was to thicken the surfaces.</w:t>
      </w:r>
    </w:p>
    <w:p w:rsidR="004559AD" w:rsidRDefault="004559AD" w:rsidP="00B26AC1">
      <w:pPr>
        <w:pStyle w:val="ListParagraph"/>
        <w:numPr>
          <w:ilvl w:val="0"/>
          <w:numId w:val="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Unworkable geometry – When trying to </w:t>
      </w:r>
      <w:r w:rsidR="003B0743">
        <w:rPr>
          <w:rFonts w:ascii="Times New Roman" w:hAnsi="Times New Roman" w:cs="Times New Roman"/>
          <w:color w:val="000000" w:themeColor="text1"/>
          <w:sz w:val="24"/>
          <w:szCs w:val="24"/>
        </w:rPr>
        <w:t>thicken the surface</w:t>
      </w:r>
      <w:r w:rsidR="00DF1465">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CATIA reported that the geometry could not be defined as a 2D element, so it could not generate </w:t>
      </w:r>
      <w:proofErr w:type="gramStart"/>
      <w:r>
        <w:rPr>
          <w:rFonts w:ascii="Times New Roman" w:hAnsi="Times New Roman" w:cs="Times New Roman"/>
          <w:color w:val="000000" w:themeColor="text1"/>
          <w:sz w:val="24"/>
          <w:szCs w:val="24"/>
        </w:rPr>
        <w:t>the extrude</w:t>
      </w:r>
      <w:proofErr w:type="gramEnd"/>
      <w:r>
        <w:rPr>
          <w:rFonts w:ascii="Times New Roman" w:hAnsi="Times New Roman" w:cs="Times New Roman"/>
          <w:color w:val="000000" w:themeColor="text1"/>
          <w:sz w:val="24"/>
          <w:szCs w:val="24"/>
        </w:rPr>
        <w:t>.</w:t>
      </w:r>
    </w:p>
    <w:p w:rsidR="00DF1465" w:rsidRDefault="00DF1465" w:rsidP="00DF1465">
      <w:pPr>
        <w:pStyle w:val="ListParagraph"/>
        <w:numPr>
          <w:ilvl w:val="1"/>
          <w:numId w:val="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Fix: Change the order of surfaces being thickened.</w:t>
      </w:r>
    </w:p>
    <w:p w:rsidR="00DF1465" w:rsidRDefault="00DF1465" w:rsidP="00DF1465">
      <w:pPr>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Images of the final surfaces in quarter sections can be found below.</w:t>
      </w:r>
    </w:p>
    <w:p w:rsidR="00DF1465" w:rsidRDefault="00DF1465" w:rsidP="00DF1465">
      <w:pPr>
        <w:rPr>
          <w:rFonts w:ascii="Times New Roman" w:hAnsi="Times New Roman" w:cs="Times New Roman"/>
          <w:color w:val="000000" w:themeColor="text1"/>
          <w:sz w:val="24"/>
          <w:szCs w:val="24"/>
        </w:rPr>
      </w:pPr>
    </w:p>
    <w:p w:rsidR="00DF1465" w:rsidRDefault="00DF1465" w:rsidP="00DF1465">
      <w:pPr>
        <w:rPr>
          <w:rFonts w:ascii="Times New Roman" w:hAnsi="Times New Roman" w:cs="Times New Roman"/>
          <w:color w:val="000000" w:themeColor="text1"/>
          <w:sz w:val="24"/>
          <w:szCs w:val="24"/>
        </w:rPr>
      </w:pPr>
    </w:p>
    <w:p w:rsidR="00DF1465" w:rsidRDefault="00DF1465" w:rsidP="00DF1465">
      <w:pPr>
        <w:rPr>
          <w:rFonts w:ascii="Times New Roman" w:hAnsi="Times New Roman" w:cs="Times New Roman"/>
          <w:color w:val="000000" w:themeColor="text1"/>
          <w:sz w:val="24"/>
          <w:szCs w:val="24"/>
        </w:rPr>
      </w:pPr>
    </w:p>
    <w:p w:rsidR="00DF1465" w:rsidRDefault="00DF1465" w:rsidP="00DF1465">
      <w:pPr>
        <w:rPr>
          <w:rFonts w:ascii="Times New Roman" w:hAnsi="Times New Roman" w:cs="Times New Roman"/>
          <w:color w:val="000000" w:themeColor="text1"/>
          <w:sz w:val="24"/>
          <w:szCs w:val="24"/>
        </w:rPr>
      </w:pPr>
    </w:p>
    <w:p w:rsidR="00DF1465" w:rsidRDefault="00DF1465" w:rsidP="00DF1465">
      <w:pPr>
        <w:rPr>
          <w:rFonts w:ascii="Times New Roman" w:hAnsi="Times New Roman" w:cs="Times New Roman"/>
          <w:color w:val="000000" w:themeColor="text1"/>
          <w:sz w:val="24"/>
          <w:szCs w:val="24"/>
        </w:rPr>
      </w:pPr>
    </w:p>
    <w:p w:rsidR="00DF1465" w:rsidRDefault="00DF1465" w:rsidP="00DF1465">
      <w:pPr>
        <w:rPr>
          <w:rFonts w:ascii="Times New Roman" w:hAnsi="Times New Roman" w:cs="Times New Roman"/>
          <w:color w:val="000000" w:themeColor="text1"/>
          <w:sz w:val="24"/>
          <w:szCs w:val="24"/>
        </w:rPr>
      </w:pPr>
    </w:p>
    <w:p w:rsidR="00DF1465" w:rsidRDefault="00DF1465" w:rsidP="00DF14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Single quarter of surfaced upper:</w:t>
      </w:r>
    </w:p>
    <w:p w:rsidR="00DF1465" w:rsidRDefault="00DF1465" w:rsidP="00DF1465">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4618712" cy="2390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pper Surface Sing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5498" cy="2399464"/>
                    </a:xfrm>
                    <a:prstGeom prst="rect">
                      <a:avLst/>
                    </a:prstGeom>
                  </pic:spPr>
                </pic:pic>
              </a:graphicData>
            </a:graphic>
          </wp:inline>
        </w:drawing>
      </w:r>
    </w:p>
    <w:p w:rsidR="00DF1465" w:rsidRDefault="00DF1465" w:rsidP="00DF14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Front and back quarters of surfaced upper:</w:t>
      </w:r>
    </w:p>
    <w:p w:rsidR="00DF1465" w:rsidRDefault="00DF1465" w:rsidP="00DF1465">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4629150" cy="239914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pper Surface Doub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52124" cy="2411054"/>
                    </a:xfrm>
                    <a:prstGeom prst="rect">
                      <a:avLst/>
                    </a:prstGeom>
                  </pic:spPr>
                </pic:pic>
              </a:graphicData>
            </a:graphic>
          </wp:inline>
        </w:drawing>
      </w:r>
    </w:p>
    <w:p w:rsidR="00DF1465" w:rsidRDefault="00DF1465" w:rsidP="00DF14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Fully surfaced shoe upper:</w:t>
      </w:r>
    </w:p>
    <w:p w:rsidR="00DF1465" w:rsidRPr="00DF1465" w:rsidRDefault="00DF1465" w:rsidP="00DF1465">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4600575" cy="2028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pper Surface Fu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22149" cy="2037991"/>
                    </a:xfrm>
                    <a:prstGeom prst="rect">
                      <a:avLst/>
                    </a:prstGeom>
                  </pic:spPr>
                </pic:pic>
              </a:graphicData>
            </a:graphic>
          </wp:inline>
        </w:drawing>
      </w:r>
    </w:p>
    <w:p w:rsidR="00826C90" w:rsidRDefault="00826C90" w:rsidP="00826C90">
      <w:pPr>
        <w:jc w:val="center"/>
        <w:rPr>
          <w:rFonts w:ascii="Times New Roman" w:hAnsi="Times New Roman" w:cs="Times New Roman"/>
          <w:color w:val="000000" w:themeColor="text1"/>
          <w:sz w:val="24"/>
          <w:szCs w:val="24"/>
        </w:rPr>
      </w:pPr>
    </w:p>
    <w:p w:rsidR="00175183" w:rsidRDefault="0086259A" w:rsidP="0017518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Thickened surface with colors applied to solid faces:</w:t>
      </w:r>
    </w:p>
    <w:p w:rsidR="0086259A" w:rsidRDefault="0086259A" w:rsidP="0086259A">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24550" cy="303949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 Shoe with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6230" cy="3055749"/>
                    </a:xfrm>
                    <a:prstGeom prst="rect">
                      <a:avLst/>
                    </a:prstGeom>
                  </pic:spPr>
                </pic:pic>
              </a:graphicData>
            </a:graphic>
          </wp:inline>
        </w:drawing>
      </w:r>
    </w:p>
    <w:p w:rsidR="0086259A" w:rsidRDefault="0086259A" w:rsidP="0086259A">
      <w:pPr>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multi-section surfaces in the sole created odd curvature lines that acted as small cusps. These did not affect the overall shape of the shoe, however, so changing the view method corrected this. An image of the shoes with the updated view method follows below.</w:t>
      </w:r>
    </w:p>
    <w:p w:rsidR="0086259A" w:rsidRDefault="0086259A" w:rsidP="0086259A">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43600" cy="30587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al Sho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058795"/>
                    </a:xfrm>
                    <a:prstGeom prst="rect">
                      <a:avLst/>
                    </a:prstGeom>
                  </pic:spPr>
                </pic:pic>
              </a:graphicData>
            </a:graphic>
          </wp:inline>
        </w:drawing>
      </w:r>
    </w:p>
    <w:p w:rsidR="0086259A" w:rsidRDefault="0086259A" w:rsidP="0059280F">
      <w:pPr>
        <w:rPr>
          <w:rFonts w:ascii="Times New Roman" w:hAnsi="Times New Roman" w:cs="Times New Roman"/>
          <w:color w:val="000000" w:themeColor="text1"/>
          <w:sz w:val="24"/>
          <w:szCs w:val="24"/>
        </w:rPr>
      </w:pPr>
    </w:p>
    <w:p w:rsidR="0059280F" w:rsidRDefault="0059280F" w:rsidP="0059280F">
      <w:pPr>
        <w:rPr>
          <w:rFonts w:ascii="Times New Roman" w:hAnsi="Times New Roman" w:cs="Times New Roman"/>
          <w:color w:val="000000" w:themeColor="text1"/>
          <w:sz w:val="24"/>
          <w:szCs w:val="24"/>
        </w:rPr>
      </w:pPr>
    </w:p>
    <w:p w:rsidR="0059280F" w:rsidRDefault="0059280F" w:rsidP="0059280F">
      <w:pPr>
        <w:rPr>
          <w:rFonts w:ascii="Times New Roman" w:hAnsi="Times New Roman" w:cs="Times New Roman"/>
          <w:color w:val="000000" w:themeColor="text1"/>
          <w:sz w:val="24"/>
          <w:szCs w:val="24"/>
        </w:rPr>
      </w:pPr>
    </w:p>
    <w:p w:rsidR="0059280F" w:rsidRDefault="0059280F" w:rsidP="0059280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Some more images of the shoe at varying angles:</w:t>
      </w:r>
    </w:p>
    <w:p w:rsidR="0059280F" w:rsidRDefault="0059280F" w:rsidP="0059280F">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58240" behindDoc="1" locked="0" layoutInCell="1" allowOverlap="1">
            <wp:simplePos x="0" y="0"/>
            <wp:positionH relativeFrom="margin">
              <wp:posOffset>333375</wp:posOffset>
            </wp:positionH>
            <wp:positionV relativeFrom="paragraph">
              <wp:posOffset>13970</wp:posOffset>
            </wp:positionV>
            <wp:extent cx="1905000" cy="2783205"/>
            <wp:effectExtent l="0" t="0" r="0" b="0"/>
            <wp:wrapTight wrapText="bothSides">
              <wp:wrapPolygon edited="0">
                <wp:start x="0" y="0"/>
                <wp:lineTo x="0" y="21437"/>
                <wp:lineTo x="21384" y="21437"/>
                <wp:lineTo x="2138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oe Front.JPG"/>
                    <pic:cNvPicPr/>
                  </pic:nvPicPr>
                  <pic:blipFill rotWithShape="1">
                    <a:blip r:embed="rId18" cstate="print">
                      <a:extLst>
                        <a:ext uri="{28A0092B-C50C-407E-A947-70E740481C1C}">
                          <a14:useLocalDpi xmlns:a14="http://schemas.microsoft.com/office/drawing/2010/main" val="0"/>
                        </a:ext>
                      </a:extLst>
                    </a:blip>
                    <a:srcRect l="27885" r="40064"/>
                    <a:stretch/>
                  </pic:blipFill>
                  <pic:spPr bwMode="auto">
                    <a:xfrm>
                      <a:off x="0" y="0"/>
                      <a:ext cx="1905000" cy="278320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59264" behindDoc="1" locked="0" layoutInCell="1" allowOverlap="1">
            <wp:simplePos x="0" y="0"/>
            <wp:positionH relativeFrom="column">
              <wp:posOffset>2228850</wp:posOffset>
            </wp:positionH>
            <wp:positionV relativeFrom="paragraph">
              <wp:posOffset>10160</wp:posOffset>
            </wp:positionV>
            <wp:extent cx="1457325" cy="2777490"/>
            <wp:effectExtent l="0" t="0" r="9525" b="3810"/>
            <wp:wrapTight wrapText="bothSides">
              <wp:wrapPolygon edited="0">
                <wp:start x="0" y="0"/>
                <wp:lineTo x="0" y="21481"/>
                <wp:lineTo x="21459" y="21481"/>
                <wp:lineTo x="214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oe Bottom.JPG"/>
                    <pic:cNvPicPr/>
                  </pic:nvPicPr>
                  <pic:blipFill rotWithShape="1">
                    <a:blip r:embed="rId19" cstate="print">
                      <a:extLst>
                        <a:ext uri="{28A0092B-C50C-407E-A947-70E740481C1C}">
                          <a14:useLocalDpi xmlns:a14="http://schemas.microsoft.com/office/drawing/2010/main" val="0"/>
                        </a:ext>
                      </a:extLst>
                    </a:blip>
                    <a:srcRect l="19003" r="16385"/>
                    <a:stretch/>
                  </pic:blipFill>
                  <pic:spPr bwMode="auto">
                    <a:xfrm>
                      <a:off x="0" y="0"/>
                      <a:ext cx="1457325" cy="277749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60288" behindDoc="1" locked="0" layoutInCell="1" allowOverlap="1">
            <wp:simplePos x="0" y="0"/>
            <wp:positionH relativeFrom="column">
              <wp:posOffset>3686175</wp:posOffset>
            </wp:positionH>
            <wp:positionV relativeFrom="paragraph">
              <wp:posOffset>13335</wp:posOffset>
            </wp:positionV>
            <wp:extent cx="1917700" cy="2783205"/>
            <wp:effectExtent l="0" t="0" r="6350" b="0"/>
            <wp:wrapTight wrapText="bothSides">
              <wp:wrapPolygon edited="0">
                <wp:start x="0" y="0"/>
                <wp:lineTo x="0" y="21437"/>
                <wp:lineTo x="21457" y="21437"/>
                <wp:lineTo x="2145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oe Back.JPG"/>
                    <pic:cNvPicPr/>
                  </pic:nvPicPr>
                  <pic:blipFill rotWithShape="1">
                    <a:blip r:embed="rId20" cstate="print">
                      <a:extLst>
                        <a:ext uri="{28A0092B-C50C-407E-A947-70E740481C1C}">
                          <a14:useLocalDpi xmlns:a14="http://schemas.microsoft.com/office/drawing/2010/main" val="0"/>
                        </a:ext>
                      </a:extLst>
                    </a:blip>
                    <a:srcRect l="32532" r="37820"/>
                    <a:stretch/>
                  </pic:blipFill>
                  <pic:spPr bwMode="auto">
                    <a:xfrm>
                      <a:off x="0" y="0"/>
                      <a:ext cx="1917700" cy="2783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280F" w:rsidRDefault="0059280F" w:rsidP="0059280F">
      <w:pPr>
        <w:rPr>
          <w:rFonts w:ascii="Times New Roman" w:hAnsi="Times New Roman" w:cs="Times New Roman"/>
          <w:noProof/>
          <w:color w:val="000000" w:themeColor="text1"/>
          <w:sz w:val="24"/>
          <w:szCs w:val="24"/>
        </w:rPr>
      </w:pPr>
    </w:p>
    <w:p w:rsidR="0059280F" w:rsidRDefault="0059280F" w:rsidP="0059280F">
      <w:pPr>
        <w:rPr>
          <w:rFonts w:ascii="Times New Roman" w:hAnsi="Times New Roman" w:cs="Times New Roman"/>
          <w:color w:val="000000" w:themeColor="text1"/>
          <w:sz w:val="24"/>
          <w:szCs w:val="24"/>
        </w:rPr>
      </w:pPr>
    </w:p>
    <w:p w:rsidR="0086259A" w:rsidRDefault="0086259A" w:rsidP="0086259A">
      <w:pPr>
        <w:jc w:val="center"/>
        <w:rPr>
          <w:rFonts w:ascii="Times New Roman" w:hAnsi="Times New Roman" w:cs="Times New Roman"/>
          <w:color w:val="000000" w:themeColor="text1"/>
          <w:sz w:val="24"/>
          <w:szCs w:val="24"/>
        </w:rPr>
      </w:pPr>
    </w:p>
    <w:p w:rsidR="0086259A" w:rsidRDefault="0086259A" w:rsidP="0086259A">
      <w:pPr>
        <w:jc w:val="center"/>
        <w:rPr>
          <w:rFonts w:ascii="Times New Roman" w:hAnsi="Times New Roman" w:cs="Times New Roman"/>
          <w:color w:val="000000" w:themeColor="text1"/>
          <w:sz w:val="24"/>
          <w:szCs w:val="24"/>
        </w:rPr>
      </w:pPr>
    </w:p>
    <w:p w:rsidR="0059280F" w:rsidRDefault="0059280F" w:rsidP="0059280F">
      <w:pPr>
        <w:rPr>
          <w:rFonts w:ascii="Corbel" w:hAnsi="Corbel" w:cs="Times New Roman"/>
          <w:b/>
          <w:color w:val="C00000"/>
          <w:sz w:val="36"/>
          <w:szCs w:val="36"/>
          <w:u w:val="single"/>
        </w:rPr>
      </w:pPr>
    </w:p>
    <w:p w:rsidR="0059280F" w:rsidRDefault="0059280F" w:rsidP="0086259A">
      <w:pPr>
        <w:jc w:val="center"/>
        <w:rPr>
          <w:rFonts w:ascii="Corbel" w:hAnsi="Corbel" w:cs="Times New Roman"/>
          <w:b/>
          <w:color w:val="C00000"/>
          <w:sz w:val="36"/>
          <w:szCs w:val="36"/>
          <w:u w:val="single"/>
        </w:rPr>
      </w:pPr>
    </w:p>
    <w:p w:rsidR="0059280F" w:rsidRDefault="0059280F" w:rsidP="0086259A">
      <w:pPr>
        <w:jc w:val="center"/>
        <w:rPr>
          <w:rFonts w:ascii="Corbel" w:hAnsi="Corbel" w:cs="Times New Roman"/>
          <w:b/>
          <w:color w:val="C00000"/>
          <w:sz w:val="36"/>
          <w:szCs w:val="36"/>
          <w:u w:val="single"/>
        </w:rPr>
      </w:pPr>
    </w:p>
    <w:p w:rsidR="0059280F" w:rsidRDefault="0059280F" w:rsidP="0086259A">
      <w:pPr>
        <w:jc w:val="center"/>
        <w:rPr>
          <w:rFonts w:ascii="Corbel" w:hAnsi="Corbel" w:cs="Times New Roman"/>
          <w:b/>
          <w:color w:val="C00000"/>
          <w:sz w:val="36"/>
          <w:szCs w:val="36"/>
          <w:u w:val="single"/>
        </w:rPr>
      </w:pPr>
    </w:p>
    <w:p w:rsidR="0059280F" w:rsidRDefault="0059280F" w:rsidP="0059280F">
      <w:pPr>
        <w:rPr>
          <w:rFonts w:ascii="Corbel" w:hAnsi="Corbel" w:cs="Times New Roman"/>
          <w:b/>
          <w:color w:val="C00000"/>
          <w:sz w:val="36"/>
          <w:szCs w:val="36"/>
          <w:u w:val="single"/>
        </w:rPr>
      </w:pPr>
    </w:p>
    <w:p w:rsidR="0086259A" w:rsidRDefault="0086259A" w:rsidP="0086259A">
      <w:pPr>
        <w:jc w:val="center"/>
        <w:rPr>
          <w:rFonts w:ascii="Corbel" w:hAnsi="Corbel" w:cs="Times New Roman"/>
          <w:b/>
          <w:color w:val="C00000"/>
          <w:sz w:val="36"/>
          <w:szCs w:val="36"/>
          <w:u w:val="single"/>
        </w:rPr>
      </w:pPr>
      <w:r>
        <w:rPr>
          <w:rFonts w:ascii="Corbel" w:hAnsi="Corbel" w:cs="Times New Roman"/>
          <w:b/>
          <w:color w:val="C00000"/>
          <w:sz w:val="36"/>
          <w:szCs w:val="36"/>
          <w:u w:val="single"/>
        </w:rPr>
        <w:t>Shoe Rendering</w:t>
      </w:r>
      <w:r w:rsidR="000307DC">
        <w:rPr>
          <w:rFonts w:ascii="Corbel" w:hAnsi="Corbel" w:cs="Times New Roman"/>
          <w:b/>
          <w:color w:val="C00000"/>
          <w:sz w:val="36"/>
          <w:szCs w:val="36"/>
          <w:u w:val="single"/>
        </w:rPr>
        <w:t xml:space="preserve"> Setup</w:t>
      </w:r>
    </w:p>
    <w:p w:rsidR="0086259A" w:rsidRDefault="000307DC" w:rsidP="000307DC">
      <w:pPr>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final step in this project was rendering the shoes in an environment. Sneaker culture is very intertwined with streetwear fashion, so an empty white-aesthetic warehouse acted as the background. Tile floor appearance was applied to the floor imported into the product’s environment. Finally, a reference plane was created for the shoe once it was inserted into the product and a mirror copy of the shoe was created by CATIA’s “Insert → Symmetry” function.</w:t>
      </w:r>
    </w:p>
    <w:p w:rsidR="000307DC" w:rsidRDefault="000307DC" w:rsidP="000307DC">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43600" cy="297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nder setu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975610"/>
                    </a:xfrm>
                    <a:prstGeom prst="rect">
                      <a:avLst/>
                    </a:prstGeom>
                  </pic:spPr>
                </pic:pic>
              </a:graphicData>
            </a:graphic>
          </wp:inline>
        </w:drawing>
      </w:r>
    </w:p>
    <w:p w:rsidR="00B44D97" w:rsidRDefault="0059280F" w:rsidP="0059280F">
      <w:pPr>
        <w:jc w:val="center"/>
        <w:rPr>
          <w:rFonts w:ascii="Corbel" w:hAnsi="Corbel" w:cs="Times New Roman"/>
          <w:b/>
          <w:color w:val="C00000"/>
          <w:sz w:val="36"/>
          <w:szCs w:val="36"/>
          <w:u w:val="single"/>
        </w:rPr>
      </w:pPr>
      <w:r>
        <w:rPr>
          <w:rFonts w:ascii="Corbel" w:hAnsi="Corbel" w:cs="Times New Roman"/>
          <w:b/>
          <w:color w:val="C00000"/>
          <w:sz w:val="36"/>
          <w:szCs w:val="36"/>
          <w:u w:val="single"/>
        </w:rPr>
        <w:lastRenderedPageBreak/>
        <w:t>Final Shoe Renders</w:t>
      </w:r>
    </w:p>
    <w:p w:rsidR="000307DC" w:rsidRDefault="00B44D97" w:rsidP="0059280F">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1312" behindDoc="1" locked="0" layoutInCell="1" allowOverlap="1">
            <wp:simplePos x="0" y="0"/>
            <wp:positionH relativeFrom="margin">
              <wp:align>center</wp:align>
            </wp:positionH>
            <wp:positionV relativeFrom="paragraph">
              <wp:posOffset>6985</wp:posOffset>
            </wp:positionV>
            <wp:extent cx="5089525" cy="3819994"/>
            <wp:effectExtent l="0" t="0" r="0" b="9525"/>
            <wp:wrapTight wrapText="bothSides">
              <wp:wrapPolygon edited="0">
                <wp:start x="0" y="0"/>
                <wp:lineTo x="0" y="21546"/>
                <wp:lineTo x="21506" y="21546"/>
                <wp:lineTo x="215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al Shoe Render 1.tif"/>
                    <pic:cNvPicPr/>
                  </pic:nvPicPr>
                  <pic:blipFill>
                    <a:blip r:embed="rId7">
                      <a:extLst>
                        <a:ext uri="{28A0092B-C50C-407E-A947-70E740481C1C}">
                          <a14:useLocalDpi xmlns:a14="http://schemas.microsoft.com/office/drawing/2010/main" val="0"/>
                        </a:ext>
                      </a:extLst>
                    </a:blip>
                    <a:stretch>
                      <a:fillRect/>
                    </a:stretch>
                  </pic:blipFill>
                  <pic:spPr>
                    <a:xfrm>
                      <a:off x="0" y="0"/>
                      <a:ext cx="5089525" cy="3819994"/>
                    </a:xfrm>
                    <a:prstGeom prst="rect">
                      <a:avLst/>
                    </a:prstGeom>
                  </pic:spPr>
                </pic:pic>
              </a:graphicData>
            </a:graphic>
            <wp14:sizeRelH relativeFrom="margin">
              <wp14:pctWidth>0</wp14:pctWidth>
            </wp14:sizeRelH>
            <wp14:sizeRelV relativeFrom="margin">
              <wp14:pctHeight>0</wp14:pctHeight>
            </wp14:sizeRelV>
          </wp:anchor>
        </w:drawing>
      </w:r>
    </w:p>
    <w:p w:rsidR="00B44D97" w:rsidRDefault="00B44D97" w:rsidP="00B44D97">
      <w:pPr>
        <w:rPr>
          <w:rFonts w:ascii="Times New Roman" w:hAnsi="Times New Roman" w:cs="Times New Roman"/>
          <w:color w:val="000000" w:themeColor="text1"/>
          <w:sz w:val="24"/>
          <w:szCs w:val="24"/>
        </w:rPr>
      </w:pPr>
    </w:p>
    <w:p w:rsidR="00B44D97" w:rsidRDefault="00B44D97" w:rsidP="00B44D97">
      <w:pPr>
        <w:rPr>
          <w:rFonts w:ascii="Times New Roman" w:hAnsi="Times New Roman" w:cs="Times New Roman"/>
          <w:color w:val="000000" w:themeColor="text1"/>
          <w:sz w:val="24"/>
          <w:szCs w:val="24"/>
        </w:rPr>
      </w:pPr>
    </w:p>
    <w:p w:rsidR="00B44D97" w:rsidRDefault="00B44D97" w:rsidP="00B44D97">
      <w:pPr>
        <w:rPr>
          <w:rFonts w:ascii="Times New Roman" w:hAnsi="Times New Roman" w:cs="Times New Roman"/>
          <w:color w:val="000000" w:themeColor="text1"/>
          <w:sz w:val="24"/>
          <w:szCs w:val="24"/>
        </w:rPr>
      </w:pPr>
    </w:p>
    <w:p w:rsidR="00B44D97" w:rsidRDefault="00B44D97" w:rsidP="00B44D97">
      <w:pPr>
        <w:rPr>
          <w:rFonts w:ascii="Times New Roman" w:hAnsi="Times New Roman" w:cs="Times New Roman"/>
          <w:color w:val="000000" w:themeColor="text1"/>
          <w:sz w:val="24"/>
          <w:szCs w:val="24"/>
        </w:rPr>
      </w:pPr>
    </w:p>
    <w:p w:rsidR="00B44D97" w:rsidRDefault="00B44D97" w:rsidP="00B44D97">
      <w:pPr>
        <w:rPr>
          <w:rFonts w:ascii="Times New Roman" w:hAnsi="Times New Roman" w:cs="Times New Roman"/>
          <w:color w:val="000000" w:themeColor="text1"/>
          <w:sz w:val="24"/>
          <w:szCs w:val="24"/>
        </w:rPr>
      </w:pPr>
    </w:p>
    <w:p w:rsidR="00B44D97" w:rsidRDefault="00B44D97" w:rsidP="00B44D97">
      <w:pPr>
        <w:rPr>
          <w:rFonts w:ascii="Times New Roman" w:hAnsi="Times New Roman" w:cs="Times New Roman"/>
          <w:color w:val="000000" w:themeColor="text1"/>
          <w:sz w:val="24"/>
          <w:szCs w:val="24"/>
        </w:rPr>
      </w:pPr>
    </w:p>
    <w:p w:rsidR="00B44D97" w:rsidRDefault="00B44D97" w:rsidP="00B44D97">
      <w:pPr>
        <w:rPr>
          <w:rFonts w:ascii="Times New Roman" w:hAnsi="Times New Roman" w:cs="Times New Roman"/>
          <w:color w:val="000000" w:themeColor="text1"/>
          <w:sz w:val="24"/>
          <w:szCs w:val="24"/>
        </w:rPr>
      </w:pPr>
    </w:p>
    <w:p w:rsidR="00B44D97" w:rsidRDefault="00B44D97" w:rsidP="00B44D97">
      <w:pPr>
        <w:rPr>
          <w:rFonts w:ascii="Times New Roman" w:hAnsi="Times New Roman" w:cs="Times New Roman"/>
          <w:color w:val="000000" w:themeColor="text1"/>
          <w:sz w:val="24"/>
          <w:szCs w:val="24"/>
        </w:rPr>
      </w:pPr>
    </w:p>
    <w:p w:rsidR="00B44D97" w:rsidRDefault="00B44D97" w:rsidP="00B44D97">
      <w:pPr>
        <w:rPr>
          <w:rFonts w:ascii="Times New Roman" w:hAnsi="Times New Roman" w:cs="Times New Roman"/>
          <w:color w:val="000000" w:themeColor="text1"/>
          <w:sz w:val="24"/>
          <w:szCs w:val="24"/>
        </w:rPr>
      </w:pPr>
    </w:p>
    <w:p w:rsidR="00B44D97" w:rsidRDefault="00B44D97" w:rsidP="00B44D97">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2336" behindDoc="1" locked="0" layoutInCell="1" allowOverlap="1">
            <wp:simplePos x="0" y="0"/>
            <wp:positionH relativeFrom="margin">
              <wp:align>center</wp:align>
            </wp:positionH>
            <wp:positionV relativeFrom="paragraph">
              <wp:posOffset>852170</wp:posOffset>
            </wp:positionV>
            <wp:extent cx="5080000" cy="3810000"/>
            <wp:effectExtent l="0" t="0" r="6350" b="0"/>
            <wp:wrapTight wrapText="bothSides">
              <wp:wrapPolygon edited="0">
                <wp:start x="0" y="0"/>
                <wp:lineTo x="0" y="21492"/>
                <wp:lineTo x="21546" y="21492"/>
                <wp:lineTo x="215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nal Shoe Render 2.tif"/>
                    <pic:cNvPicPr/>
                  </pic:nvPicPr>
                  <pic:blipFill>
                    <a:blip r:embed="rId22">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14:sizeRelH relativeFrom="margin">
              <wp14:pctWidth>0</wp14:pctWidth>
            </wp14:sizeRelH>
            <wp14:sizeRelV relativeFrom="margin">
              <wp14:pctHeight>0</wp14:pctHeight>
            </wp14:sizeRelV>
          </wp:anchor>
        </w:drawing>
      </w:r>
    </w:p>
    <w:p w:rsidR="00615F57" w:rsidRDefault="00615F57" w:rsidP="00B44D97">
      <w:pPr>
        <w:rPr>
          <w:rFonts w:ascii="Times New Roman" w:hAnsi="Times New Roman" w:cs="Times New Roman"/>
          <w:color w:val="000000" w:themeColor="text1"/>
          <w:sz w:val="24"/>
          <w:szCs w:val="24"/>
        </w:rPr>
      </w:pPr>
    </w:p>
    <w:p w:rsidR="00615F57" w:rsidRDefault="00615F57" w:rsidP="00B44D97">
      <w:pPr>
        <w:rPr>
          <w:rFonts w:ascii="Times New Roman" w:hAnsi="Times New Roman" w:cs="Times New Roman"/>
          <w:color w:val="000000" w:themeColor="text1"/>
          <w:sz w:val="24"/>
          <w:szCs w:val="24"/>
        </w:rPr>
      </w:pPr>
    </w:p>
    <w:p w:rsidR="00B44D97" w:rsidRDefault="00B44D97" w:rsidP="00B44D97">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63360" behindDoc="1" locked="0" layoutInCell="1" allowOverlap="1">
            <wp:simplePos x="0" y="0"/>
            <wp:positionH relativeFrom="margin">
              <wp:posOffset>66675</wp:posOffset>
            </wp:positionH>
            <wp:positionV relativeFrom="paragraph">
              <wp:posOffset>0</wp:posOffset>
            </wp:positionV>
            <wp:extent cx="5943600" cy="4457700"/>
            <wp:effectExtent l="0" t="0" r="0" b="0"/>
            <wp:wrapTight wrapText="bothSides">
              <wp:wrapPolygon edited="0">
                <wp:start x="0" y="0"/>
                <wp:lineTo x="0" y="21508"/>
                <wp:lineTo x="21531" y="21508"/>
                <wp:lineTo x="215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nal Shoe Render 3.tif"/>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rsidR="00187F14" w:rsidRDefault="00187F14" w:rsidP="00187F14">
      <w:pPr>
        <w:jc w:val="center"/>
        <w:rPr>
          <w:rFonts w:ascii="Corbel" w:hAnsi="Corbel" w:cs="Times New Roman"/>
          <w:b/>
          <w:color w:val="C00000"/>
          <w:sz w:val="36"/>
          <w:szCs w:val="36"/>
          <w:u w:val="single"/>
        </w:rPr>
      </w:pPr>
      <w:r>
        <w:rPr>
          <w:rFonts w:ascii="Corbel" w:hAnsi="Corbel" w:cs="Times New Roman"/>
          <w:b/>
          <w:color w:val="C00000"/>
          <w:sz w:val="36"/>
          <w:szCs w:val="36"/>
          <w:u w:val="single"/>
        </w:rPr>
        <w:t>Lessons Learned &amp; Future Recommendations</w:t>
      </w:r>
    </w:p>
    <w:p w:rsidR="00B44D97" w:rsidRDefault="00187F14" w:rsidP="00187F14">
      <w:pPr>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 students hoping to pursue projects utilizing generative shape design in the future, here are a couple of lessons that I learned that they may find useful:</w:t>
      </w:r>
    </w:p>
    <w:p w:rsidR="00187F14" w:rsidRDefault="00187F14" w:rsidP="00187F14">
      <w:pPr>
        <w:pStyle w:val="ListParagraph"/>
        <w:numPr>
          <w:ilvl w:val="0"/>
          <w:numId w:val="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Sketch Tracer – The sketch tracer is a powerful tool in shape design as it allows you to model several contours to obtain difficult profiles.</w:t>
      </w:r>
    </w:p>
    <w:p w:rsidR="00187F14" w:rsidRDefault="00187F14" w:rsidP="00187F14">
      <w:pPr>
        <w:pStyle w:val="ListParagraph"/>
        <w:numPr>
          <w:ilvl w:val="0"/>
          <w:numId w:val="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Coincidence Issues – Be prepared to drag points around randomly that are not functioning properly. They may just be coincident to the wrong entity.</w:t>
      </w:r>
    </w:p>
    <w:p w:rsidR="00187F14" w:rsidRDefault="00187F14" w:rsidP="00187F14">
      <w:pPr>
        <w:pStyle w:val="ListParagraph"/>
        <w:numPr>
          <w:ilvl w:val="0"/>
          <w:numId w:val="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Complex Surfaces – If modelling complex surfaces fails, try separating it into several smaller portions. CATIA can handle these sections in a more manageable manner.</w:t>
      </w:r>
    </w:p>
    <w:p w:rsidR="00187F14" w:rsidRPr="00187F14" w:rsidRDefault="00187F14" w:rsidP="00187F14">
      <w:pPr>
        <w:pStyle w:val="ListParagraph"/>
        <w:numPr>
          <w:ilvl w:val="0"/>
          <w:numId w:val="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 Not Panic – Surfaces will fail. You will panic. Do not panic.</w:t>
      </w:r>
    </w:p>
    <w:sectPr w:rsidR="00187F14" w:rsidRPr="00187F14">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90A" w:rsidRDefault="008E590A" w:rsidP="008E590A">
      <w:pPr>
        <w:spacing w:after="0" w:line="240" w:lineRule="auto"/>
      </w:pPr>
      <w:r>
        <w:separator/>
      </w:r>
    </w:p>
  </w:endnote>
  <w:endnote w:type="continuationSeparator" w:id="0">
    <w:p w:rsidR="008E590A" w:rsidRDefault="008E590A" w:rsidP="008E5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3793817"/>
      <w:docPartObj>
        <w:docPartGallery w:val="Page Numbers (Bottom of Page)"/>
        <w:docPartUnique/>
      </w:docPartObj>
    </w:sdtPr>
    <w:sdtEndPr>
      <w:rPr>
        <w:noProof/>
      </w:rPr>
    </w:sdtEndPr>
    <w:sdtContent>
      <w:p w:rsidR="008E590A" w:rsidRDefault="008E590A">
        <w:pPr>
          <w:pStyle w:val="Footer"/>
          <w:jc w:val="center"/>
        </w:pPr>
        <w:r>
          <w:t xml:space="preserve">Page </w:t>
        </w:r>
        <w:r>
          <w:fldChar w:fldCharType="begin"/>
        </w:r>
        <w:r>
          <w:instrText xml:space="preserve"> PAGE   \* MERGEFORMAT </w:instrText>
        </w:r>
        <w:r>
          <w:fldChar w:fldCharType="separate"/>
        </w:r>
        <w:r>
          <w:rPr>
            <w:noProof/>
          </w:rPr>
          <w:t>8</w:t>
        </w:r>
        <w:r>
          <w:rPr>
            <w:noProof/>
          </w:rPr>
          <w:fldChar w:fldCharType="end"/>
        </w:r>
      </w:p>
    </w:sdtContent>
  </w:sdt>
  <w:p w:rsidR="008E590A" w:rsidRDefault="008E59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90A" w:rsidRDefault="008E590A" w:rsidP="008E590A">
      <w:pPr>
        <w:spacing w:after="0" w:line="240" w:lineRule="auto"/>
      </w:pPr>
      <w:r>
        <w:separator/>
      </w:r>
    </w:p>
  </w:footnote>
  <w:footnote w:type="continuationSeparator" w:id="0">
    <w:p w:rsidR="008E590A" w:rsidRDefault="008E590A" w:rsidP="008E59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4838A9"/>
    <w:multiLevelType w:val="hybridMultilevel"/>
    <w:tmpl w:val="0C0807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FD44FF"/>
    <w:multiLevelType w:val="hybridMultilevel"/>
    <w:tmpl w:val="B694F19A"/>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3F0"/>
    <w:rsid w:val="000307DC"/>
    <w:rsid w:val="000E32E1"/>
    <w:rsid w:val="00175183"/>
    <w:rsid w:val="00187F14"/>
    <w:rsid w:val="00314B27"/>
    <w:rsid w:val="003B0743"/>
    <w:rsid w:val="004559AD"/>
    <w:rsid w:val="004A33F0"/>
    <w:rsid w:val="0059280F"/>
    <w:rsid w:val="00615F57"/>
    <w:rsid w:val="00822A7A"/>
    <w:rsid w:val="00826C90"/>
    <w:rsid w:val="0086259A"/>
    <w:rsid w:val="008E590A"/>
    <w:rsid w:val="009834FF"/>
    <w:rsid w:val="00AD1438"/>
    <w:rsid w:val="00B26AC1"/>
    <w:rsid w:val="00B44D97"/>
    <w:rsid w:val="00D5778D"/>
    <w:rsid w:val="00DE2A78"/>
    <w:rsid w:val="00DF1465"/>
    <w:rsid w:val="00FC5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3C80E"/>
  <w15:chartTrackingRefBased/>
  <w15:docId w15:val="{30F80133-E74B-4580-884A-C88A54368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6AC1"/>
    <w:pPr>
      <w:ind w:left="720"/>
      <w:contextualSpacing/>
    </w:pPr>
  </w:style>
  <w:style w:type="paragraph" w:styleId="Header">
    <w:name w:val="header"/>
    <w:basedOn w:val="Normal"/>
    <w:link w:val="HeaderChar"/>
    <w:uiPriority w:val="99"/>
    <w:unhideWhenUsed/>
    <w:rsid w:val="008E59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90A"/>
  </w:style>
  <w:style w:type="paragraph" w:styleId="Footer">
    <w:name w:val="footer"/>
    <w:basedOn w:val="Normal"/>
    <w:link w:val="FooterChar"/>
    <w:uiPriority w:val="99"/>
    <w:unhideWhenUsed/>
    <w:rsid w:val="008E59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tif"/><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tif"/><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9</Pages>
  <Words>805</Words>
  <Characters>4594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Kanniainen, Hunter (kann1749@vandals.uidaho.edu)</dc:creator>
  <cp:keywords/>
  <dc:description/>
  <cp:lastModifiedBy>Kanniainen, Hunter (kann1749@vandals.uidaho.edu)</cp:lastModifiedBy>
  <cp:revision>5</cp:revision>
  <dcterms:created xsi:type="dcterms:W3CDTF">2018-12-11T05:26:00Z</dcterms:created>
  <dcterms:modified xsi:type="dcterms:W3CDTF">2018-12-11T07:03:00Z</dcterms:modified>
</cp:coreProperties>
</file>